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C4C9F" w14:textId="77777777" w:rsidR="00674714" w:rsidRPr="00501E08" w:rsidRDefault="00674714">
      <w:pPr>
        <w:rPr>
          <w:rFonts w:ascii="Arial" w:hAnsi="Arial" w:cs="Arial"/>
        </w:rPr>
      </w:pPr>
    </w:p>
    <w:tbl>
      <w:tblPr>
        <w:tblStyle w:val="TableGrid"/>
        <w:tblW w:w="10080" w:type="dxa"/>
        <w:tblInd w:w="-522" w:type="dxa"/>
        <w:tblLook w:val="04A0" w:firstRow="1" w:lastRow="0" w:firstColumn="1" w:lastColumn="0" w:noHBand="0" w:noVBand="1"/>
      </w:tblPr>
      <w:tblGrid>
        <w:gridCol w:w="1016"/>
        <w:gridCol w:w="9064"/>
      </w:tblGrid>
      <w:tr w:rsidR="002361FA" w:rsidRPr="00501E08" w14:paraId="4CFCCBB5" w14:textId="77777777" w:rsidTr="00D95CD9">
        <w:trPr>
          <w:cantSplit/>
        </w:trPr>
        <w:tc>
          <w:tcPr>
            <w:tcW w:w="10080" w:type="dxa"/>
            <w:gridSpan w:val="2"/>
          </w:tcPr>
          <w:p w14:paraId="43968976" w14:textId="4FDFFC3A" w:rsidR="002361FA" w:rsidRPr="00501E08" w:rsidRDefault="00394597" w:rsidP="002361FA">
            <w:pPr>
              <w:jc w:val="center"/>
              <w:rPr>
                <w:rFonts w:ascii="Arial" w:hAnsi="Arial" w:cs="Arial"/>
                <w:b/>
                <w:bCs/>
                <w:sz w:val="32"/>
                <w:szCs w:val="32"/>
              </w:rPr>
            </w:pPr>
            <w:r w:rsidRPr="00501E08">
              <w:rPr>
                <w:rFonts w:ascii="Arial" w:hAnsi="Arial" w:cs="Arial"/>
                <w:b/>
                <w:bCs/>
                <w:sz w:val="32"/>
                <w:szCs w:val="32"/>
              </w:rPr>
              <w:t>Public Information</w:t>
            </w:r>
            <w:r w:rsidR="00433CBC" w:rsidRPr="00501E08">
              <w:rPr>
                <w:rFonts w:ascii="Arial" w:hAnsi="Arial" w:cs="Arial"/>
                <w:b/>
                <w:bCs/>
                <w:sz w:val="32"/>
                <w:szCs w:val="32"/>
              </w:rPr>
              <w:t xml:space="preserve"> Officer</w:t>
            </w:r>
          </w:p>
          <w:p w14:paraId="6C7A862F" w14:textId="79AB0BC6" w:rsidR="00D95CD9" w:rsidRPr="00501E08" w:rsidRDefault="002361FA" w:rsidP="00D95CD9">
            <w:pPr>
              <w:jc w:val="center"/>
              <w:rPr>
                <w:rFonts w:ascii="Arial" w:hAnsi="Arial" w:cs="Arial"/>
              </w:rPr>
            </w:pPr>
            <w:r w:rsidRPr="00501E08">
              <w:rPr>
                <w:rFonts w:ascii="Arial" w:hAnsi="Arial" w:cs="Arial"/>
              </w:rPr>
              <w:t>(</w:t>
            </w:r>
            <w:proofErr w:type="gramStart"/>
            <w:r w:rsidRPr="00501E08">
              <w:rPr>
                <w:rFonts w:ascii="Arial" w:hAnsi="Arial" w:cs="Arial"/>
              </w:rPr>
              <w:t>reports</w:t>
            </w:r>
            <w:proofErr w:type="gramEnd"/>
            <w:r w:rsidRPr="00501E08">
              <w:rPr>
                <w:rFonts w:ascii="Arial" w:hAnsi="Arial" w:cs="Arial"/>
              </w:rPr>
              <w:t xml:space="preserve"> to </w:t>
            </w:r>
            <w:r w:rsidR="009B0EBC">
              <w:rPr>
                <w:rFonts w:ascii="Arial" w:hAnsi="Arial" w:cs="Arial"/>
              </w:rPr>
              <w:t>________</w:t>
            </w:r>
            <w:r w:rsidRPr="00501E08">
              <w:rPr>
                <w:rFonts w:ascii="Arial" w:hAnsi="Arial" w:cs="Arial"/>
              </w:rPr>
              <w:t xml:space="preserve">) </w:t>
            </w:r>
            <w:r w:rsidR="00D95CD9" w:rsidRPr="00501E08">
              <w:rPr>
                <w:rFonts w:ascii="Arial" w:hAnsi="Arial" w:cs="Arial"/>
                <w:b/>
                <w:noProof/>
              </w:rPr>
              <mc:AlternateContent>
                <mc:Choice Requires="wps">
                  <w:drawing>
                    <wp:anchor distT="0" distB="0" distL="114300" distR="114300" simplePos="0" relativeHeight="251660288" behindDoc="0" locked="0" layoutInCell="1" allowOverlap="1" wp14:anchorId="100B0BF3" wp14:editId="6AB2E87A">
                      <wp:simplePos x="0" y="0"/>
                      <wp:positionH relativeFrom="column">
                        <wp:posOffset>-1320165</wp:posOffset>
                      </wp:positionH>
                      <wp:positionV relativeFrom="paragraph">
                        <wp:posOffset>-339090</wp:posOffset>
                      </wp:positionV>
                      <wp:extent cx="114300" cy="114300"/>
                      <wp:effectExtent l="635" t="3810" r="12065"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txbx>
                              <w:txbxContent>
                                <w:p w14:paraId="1863336E" w14:textId="77777777" w:rsidR="003E0FFE" w:rsidRDefault="003E0FFE" w:rsidP="00D95C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B0BF3" id="_x0000_t202" coordsize="21600,21600" o:spt="202" path="m,l,21600r21600,l21600,xe">
                      <v:stroke joinstyle="miter"/>
                      <v:path gradientshapeok="t" o:connecttype="rect"/>
                    </v:shapetype>
                    <v:shape id="Text Box 3" o:spid="_x0000_s1026" type="#_x0000_t202" style="position:absolute;left:0;text-align:left;margin-left:-103.95pt;margin-top:-26.7pt;width:9pt;height:9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">
                      <v:textbox>
                        <w:txbxContent>
                          <w:p w14:paraId="1863336E" w14:textId="77777777" w:rsidR="003E0FFE" w:rsidRDefault="003E0FFE" w:rsidP="00D95CD9"/>
                        </w:txbxContent>
                      </v:textbox>
                    </v:shape>
                  </w:pict>
                </mc:Fallback>
              </mc:AlternateContent>
            </w:r>
            <w:r w:rsidR="00D95CD9" w:rsidRPr="00501E08">
              <w:rPr>
                <w:rFonts w:ascii="Arial" w:hAnsi="Arial" w:cs="Arial"/>
                <w:b/>
                <w:noProof/>
                <w:sz w:val="20"/>
              </w:rPr>
              <mc:AlternateContent>
                <mc:Choice Requires="wps">
                  <w:drawing>
                    <wp:anchor distT="0" distB="0" distL="114300" distR="114300" simplePos="0" relativeHeight="251659264" behindDoc="0" locked="0" layoutInCell="1" allowOverlap="1" wp14:anchorId="12D6321C" wp14:editId="1F11EED6">
                      <wp:simplePos x="0" y="0"/>
                      <wp:positionH relativeFrom="column">
                        <wp:posOffset>-1548765</wp:posOffset>
                      </wp:positionH>
                      <wp:positionV relativeFrom="paragraph">
                        <wp:posOffset>107950</wp:posOffset>
                      </wp:positionV>
                      <wp:extent cx="342900" cy="114300"/>
                      <wp:effectExtent l="635" t="6350" r="120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txbx>
                              <w:txbxContent>
                                <w:p w14:paraId="3C77931D" w14:textId="77777777" w:rsidR="003E0FFE" w:rsidRDefault="003E0FFE" w:rsidP="00D95C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6321C" id="Text Box 2" o:spid="_x0000_s1027" type="#_x0000_t202" style="position:absolute;left:0;text-align:left;margin-left:-121.95pt;margin-top:8.5pt;width:27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">
                      <v:textbox>
                        <w:txbxContent>
                          <w:p w14:paraId="3C77931D" w14:textId="77777777" w:rsidR="003E0FFE" w:rsidRDefault="003E0FFE" w:rsidP="00D95CD9"/>
                        </w:txbxContent>
                      </v:textbox>
                    </v:shape>
                  </w:pict>
                </mc:Fallback>
              </mc:AlternateContent>
            </w:r>
          </w:p>
          <w:p w14:paraId="5D32EC74" w14:textId="2685BFA0" w:rsidR="00CE5457" w:rsidRDefault="00CE5457" w:rsidP="006726EE">
            <w:pPr>
              <w:rPr>
                <w:rFonts w:ascii="Arial" w:hAnsi="Arial" w:cs="Arial"/>
              </w:rPr>
            </w:pPr>
            <w:r>
              <w:rPr>
                <w:rFonts w:ascii="Arial" w:hAnsi="Arial" w:cs="Arial"/>
                <w:b/>
              </w:rPr>
              <w:t>Objectives</w:t>
            </w:r>
          </w:p>
          <w:p w14:paraId="493C5DB2" w14:textId="6BAA4438" w:rsidR="00CE5457" w:rsidRPr="00CE5457" w:rsidRDefault="00CE5457" w:rsidP="00CE5457">
            <w:pPr>
              <w:pStyle w:val="BodyTextIndent"/>
              <w:numPr>
                <w:ilvl w:val="0"/>
                <w:numId w:val="14"/>
              </w:numPr>
              <w:tabs>
                <w:tab w:val="left" w:pos="360"/>
              </w:tabs>
              <w:spacing w:line="240" w:lineRule="atLeast"/>
              <w:rPr>
                <w:rFonts w:cs="Arial"/>
                <w:sz w:val="24"/>
                <w:szCs w:val="24"/>
              </w:rPr>
            </w:pPr>
            <w:r w:rsidRPr="00CE5457">
              <w:rPr>
                <w:rFonts w:cs="Arial"/>
                <w:sz w:val="24"/>
                <w:szCs w:val="24"/>
              </w:rPr>
              <w:t xml:space="preserve">Serve as the primary public information coordination point between the </w:t>
            </w:r>
            <w:r w:rsidR="009B0EBC">
              <w:rPr>
                <w:rFonts w:cs="Arial"/>
                <w:sz w:val="24"/>
                <w:szCs w:val="24"/>
              </w:rPr>
              <w:t>organization</w:t>
            </w:r>
            <w:r w:rsidRPr="00CE5457">
              <w:rPr>
                <w:rFonts w:cs="Arial"/>
                <w:sz w:val="24"/>
                <w:szCs w:val="24"/>
              </w:rPr>
              <w:t xml:space="preserve">, the media, the EOC, other public information officers and the general public.  </w:t>
            </w:r>
          </w:p>
          <w:p w14:paraId="3DEB6CFD" w14:textId="77777777" w:rsidR="009A28E9" w:rsidRPr="009A28E9" w:rsidRDefault="009A28E9" w:rsidP="009A28E9">
            <w:pPr>
              <w:numPr>
                <w:ilvl w:val="0"/>
                <w:numId w:val="14"/>
              </w:numPr>
              <w:tabs>
                <w:tab w:val="left" w:pos="360"/>
              </w:tabs>
              <w:spacing w:line="240" w:lineRule="atLeast"/>
              <w:rPr>
                <w:rFonts w:ascii="Arial" w:hAnsi="Arial" w:cs="Arial"/>
              </w:rPr>
            </w:pPr>
            <w:r w:rsidRPr="009A28E9">
              <w:rPr>
                <w:rFonts w:ascii="Arial" w:hAnsi="Arial" w:cs="Arial"/>
              </w:rPr>
              <w:t>Ensure that all stakeholders receive complete, accessible, accurate, and consistent information about life safety procedures, public health advisories, relief and assistance programs and other vital information through a variety of methods.</w:t>
            </w:r>
          </w:p>
          <w:p w14:paraId="3183245A" w14:textId="77777777" w:rsidR="007C1620" w:rsidRDefault="00CE5457" w:rsidP="00CE5457">
            <w:pPr>
              <w:numPr>
                <w:ilvl w:val="0"/>
                <w:numId w:val="14"/>
              </w:numPr>
              <w:tabs>
                <w:tab w:val="left" w:pos="360"/>
              </w:tabs>
              <w:spacing w:line="240" w:lineRule="atLeast"/>
              <w:rPr>
                <w:rFonts w:ascii="Arial" w:hAnsi="Arial" w:cs="Arial"/>
              </w:rPr>
            </w:pPr>
            <w:r w:rsidRPr="00CE5457">
              <w:rPr>
                <w:rFonts w:ascii="Arial" w:hAnsi="Arial" w:cs="Arial"/>
              </w:rPr>
              <w:t>Coordinate media releases with Public Information Officers representing other affected emergency response agencies within the Operational Area.</w:t>
            </w:r>
            <w:r>
              <w:rPr>
                <w:rFonts w:ascii="Arial" w:hAnsi="Arial" w:cs="Arial"/>
              </w:rPr>
              <w:t xml:space="preserve"> </w:t>
            </w:r>
          </w:p>
          <w:p w14:paraId="49A1C2B8" w14:textId="0F166E49" w:rsidR="00CE5457" w:rsidRPr="00CE5457" w:rsidRDefault="00CE5457" w:rsidP="00CE5457">
            <w:pPr>
              <w:numPr>
                <w:ilvl w:val="0"/>
                <w:numId w:val="14"/>
              </w:numPr>
              <w:tabs>
                <w:tab w:val="left" w:pos="360"/>
              </w:tabs>
              <w:spacing w:line="240" w:lineRule="atLeast"/>
              <w:rPr>
                <w:rFonts w:ascii="Arial" w:hAnsi="Arial" w:cs="Arial"/>
              </w:rPr>
            </w:pPr>
            <w:r>
              <w:rPr>
                <w:rFonts w:ascii="Arial" w:hAnsi="Arial" w:cs="Arial"/>
              </w:rPr>
              <w:t>Work with the media to provide accurate information, interviews and press conferences.</w:t>
            </w:r>
          </w:p>
          <w:p w14:paraId="5DB7D7EC" w14:textId="77777777" w:rsidR="00CE5457" w:rsidRPr="00CE5457" w:rsidRDefault="00CE5457" w:rsidP="00CE5457">
            <w:pPr>
              <w:numPr>
                <w:ilvl w:val="0"/>
                <w:numId w:val="14"/>
              </w:numPr>
              <w:tabs>
                <w:tab w:val="left" w:pos="360"/>
              </w:tabs>
              <w:spacing w:line="240" w:lineRule="atLeast"/>
              <w:rPr>
                <w:rFonts w:ascii="Arial" w:hAnsi="Arial" w:cs="Arial"/>
              </w:rPr>
            </w:pPr>
            <w:r w:rsidRPr="00CE5457">
              <w:rPr>
                <w:rFonts w:ascii="Arial" w:hAnsi="Arial" w:cs="Arial"/>
              </w:rPr>
              <w:t>Organize the format for press conferences in conjunction with the EOC Director.</w:t>
            </w:r>
          </w:p>
          <w:p w14:paraId="6AA2A897" w14:textId="77777777" w:rsidR="00CE5457" w:rsidRDefault="00CE5457" w:rsidP="00CE5457">
            <w:pPr>
              <w:numPr>
                <w:ilvl w:val="0"/>
                <w:numId w:val="14"/>
              </w:numPr>
              <w:tabs>
                <w:tab w:val="left" w:pos="360"/>
              </w:tabs>
              <w:spacing w:line="240" w:lineRule="atLeast"/>
              <w:rPr>
                <w:rFonts w:ascii="Arial" w:hAnsi="Arial" w:cs="Arial"/>
              </w:rPr>
            </w:pPr>
            <w:r w:rsidRPr="00CE5457">
              <w:rPr>
                <w:rFonts w:ascii="Arial" w:hAnsi="Arial" w:cs="Arial"/>
              </w:rPr>
              <w:t>Maintain a positive relationship with the media representatives.</w:t>
            </w:r>
          </w:p>
          <w:p w14:paraId="55020310" w14:textId="7D2A9EF0" w:rsidR="00CE5457" w:rsidRPr="00CE5457" w:rsidRDefault="00CE5457" w:rsidP="00CE5457">
            <w:pPr>
              <w:numPr>
                <w:ilvl w:val="0"/>
                <w:numId w:val="14"/>
              </w:numPr>
              <w:tabs>
                <w:tab w:val="left" w:pos="360"/>
              </w:tabs>
              <w:spacing w:line="240" w:lineRule="atLeast"/>
              <w:rPr>
                <w:rFonts w:ascii="Arial" w:hAnsi="Arial" w:cs="Arial"/>
              </w:rPr>
            </w:pPr>
            <w:r w:rsidRPr="00CE5457">
              <w:rPr>
                <w:rFonts w:ascii="Arial" w:hAnsi="Arial" w:cs="Arial"/>
              </w:rPr>
              <w:t>Establish a system to manage rumor control.</w:t>
            </w:r>
          </w:p>
          <w:p w14:paraId="34AF87E2" w14:textId="6EABD9CA" w:rsidR="002361FA" w:rsidRPr="00501E08" w:rsidRDefault="002361FA" w:rsidP="00674714">
            <w:pPr>
              <w:rPr>
                <w:rFonts w:ascii="Arial" w:hAnsi="Arial" w:cs="Arial"/>
              </w:rPr>
            </w:pPr>
          </w:p>
        </w:tc>
      </w:tr>
      <w:tr w:rsidR="002361FA" w:rsidRPr="00501E08" w14:paraId="1CB3C5E3" w14:textId="77777777" w:rsidTr="00D95CD9">
        <w:trPr>
          <w:cantSplit/>
          <w:trHeight w:val="710"/>
        </w:trPr>
        <w:tc>
          <w:tcPr>
            <w:tcW w:w="1016" w:type="dxa"/>
          </w:tcPr>
          <w:p w14:paraId="05D08093" w14:textId="04269BDC" w:rsidR="002361FA" w:rsidRPr="00501E08" w:rsidRDefault="002361FA">
            <w:pPr>
              <w:rPr>
                <w:rFonts w:ascii="Arial" w:hAnsi="Arial" w:cs="Arial"/>
              </w:rPr>
            </w:pPr>
            <w:r w:rsidRPr="00501E08">
              <w:rPr>
                <w:rFonts w:ascii="Arial" w:hAnsi="Arial" w:cs="Arial"/>
                <w:noProof/>
              </w:rPr>
              <w:drawing>
                <wp:inline distT="0" distB="0" distL="0" distR="0" wp14:anchorId="313CDD2A" wp14:editId="72641280">
                  <wp:extent cx="508000" cy="508000"/>
                  <wp:effectExtent l="0" t="0" r="0" b="0"/>
                  <wp:docPr id="4" name="Picture 4" descr="MC900431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315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c>
        <w:tc>
          <w:tcPr>
            <w:tcW w:w="9064" w:type="dxa"/>
          </w:tcPr>
          <w:p w14:paraId="2AE134CF" w14:textId="05EAD885" w:rsidR="002361FA" w:rsidRPr="00501E08" w:rsidRDefault="002361FA" w:rsidP="002361FA">
            <w:pPr>
              <w:jc w:val="center"/>
              <w:rPr>
                <w:rFonts w:ascii="Arial" w:hAnsi="Arial" w:cs="Arial"/>
              </w:rPr>
            </w:pPr>
            <w:r w:rsidRPr="00501E08">
              <w:rPr>
                <w:rFonts w:ascii="Arial" w:hAnsi="Arial" w:cs="Arial"/>
                <w:b/>
              </w:rPr>
              <w:t>Activation – During the Event</w:t>
            </w:r>
          </w:p>
        </w:tc>
      </w:tr>
      <w:tr w:rsidR="000061DB" w:rsidRPr="00501E08" w14:paraId="3EFB787F" w14:textId="77777777" w:rsidTr="00D95CD9">
        <w:trPr>
          <w:cantSplit/>
        </w:trPr>
        <w:tc>
          <w:tcPr>
            <w:tcW w:w="1016" w:type="dxa"/>
          </w:tcPr>
          <w:p w14:paraId="5540F4F3" w14:textId="77777777" w:rsidR="000061DB" w:rsidRPr="00501E08" w:rsidRDefault="000061DB">
            <w:pPr>
              <w:rPr>
                <w:rFonts w:ascii="Arial" w:hAnsi="Arial" w:cs="Arial"/>
              </w:rPr>
            </w:pPr>
          </w:p>
        </w:tc>
        <w:tc>
          <w:tcPr>
            <w:tcW w:w="9064" w:type="dxa"/>
          </w:tcPr>
          <w:p w14:paraId="0E108116" w14:textId="1CBDA807" w:rsidR="000061DB" w:rsidRPr="000061DB" w:rsidRDefault="000061DB" w:rsidP="000061DB">
            <w:pPr>
              <w:widowControl w:val="0"/>
              <w:tabs>
                <w:tab w:val="left" w:pos="1195"/>
                <w:tab w:val="left" w:pos="1196"/>
              </w:tabs>
              <w:autoSpaceDE w:val="0"/>
              <w:autoSpaceDN w:val="0"/>
              <w:spacing w:line="235" w:lineRule="auto"/>
              <w:ind w:right="963"/>
              <w:rPr>
                <w:rFonts w:ascii="Arial" w:hAnsi="Arial" w:cs="Arial"/>
              </w:rPr>
            </w:pPr>
            <w:r w:rsidRPr="000061DB">
              <w:rPr>
                <w:rFonts w:ascii="Arial" w:hAnsi="Arial" w:cs="Arial"/>
              </w:rPr>
              <w:t>Ensure that your leadership is aware (especially if it comes from the media and not the EOC) of the emergency and that they know you are</w:t>
            </w:r>
            <w:r w:rsidRPr="000061DB">
              <w:rPr>
                <w:rFonts w:ascii="Arial" w:hAnsi="Arial" w:cs="Arial"/>
                <w:spacing w:val="-9"/>
              </w:rPr>
              <w:t xml:space="preserve"> </w:t>
            </w:r>
            <w:r w:rsidRPr="000061DB">
              <w:rPr>
                <w:rFonts w:ascii="Arial" w:hAnsi="Arial" w:cs="Arial"/>
              </w:rPr>
              <w:t>involved.</w:t>
            </w:r>
          </w:p>
          <w:p w14:paraId="2A34F160" w14:textId="77777777" w:rsidR="000061DB" w:rsidRPr="000061DB" w:rsidRDefault="000061DB" w:rsidP="000061DB">
            <w:pPr>
              <w:pStyle w:val="ListParagraph"/>
              <w:widowControl w:val="0"/>
              <w:numPr>
                <w:ilvl w:val="0"/>
                <w:numId w:val="26"/>
              </w:numPr>
              <w:tabs>
                <w:tab w:val="left" w:pos="1195"/>
                <w:tab w:val="left" w:pos="1196"/>
              </w:tabs>
              <w:autoSpaceDE w:val="0"/>
              <w:autoSpaceDN w:val="0"/>
              <w:ind w:right="350"/>
              <w:rPr>
                <w:rFonts w:ascii="Arial" w:hAnsi="Arial" w:cs="Arial"/>
                <w:i/>
              </w:rPr>
            </w:pPr>
            <w:r w:rsidRPr="000061DB">
              <w:rPr>
                <w:rFonts w:ascii="Arial" w:hAnsi="Arial" w:cs="Arial"/>
              </w:rPr>
              <w:t xml:space="preserve">Give leadership your first assessment of the emergency from a communication perspective and inform them of your next steps. </w:t>
            </w:r>
            <w:r w:rsidRPr="000061DB">
              <w:rPr>
                <w:rFonts w:ascii="Arial" w:hAnsi="Arial" w:cs="Arial"/>
                <w:i/>
                <w:color w:val="170000"/>
              </w:rPr>
              <w:t>Remember: Be first, be right, be</w:t>
            </w:r>
            <w:r w:rsidRPr="000061DB">
              <w:rPr>
                <w:rFonts w:ascii="Arial" w:hAnsi="Arial" w:cs="Arial"/>
                <w:i/>
                <w:color w:val="170000"/>
                <w:spacing w:val="-38"/>
              </w:rPr>
              <w:t xml:space="preserve"> </w:t>
            </w:r>
            <w:r w:rsidRPr="000061DB">
              <w:rPr>
                <w:rFonts w:ascii="Arial" w:hAnsi="Arial" w:cs="Arial"/>
                <w:i/>
                <w:color w:val="170000"/>
              </w:rPr>
              <w:t>credible.</w:t>
            </w:r>
          </w:p>
          <w:p w14:paraId="3801FAB3" w14:textId="53693657" w:rsidR="000C75E0" w:rsidRPr="007C1620" w:rsidRDefault="000C75E0" w:rsidP="007C1620">
            <w:pPr>
              <w:pStyle w:val="Header"/>
              <w:tabs>
                <w:tab w:val="clear" w:pos="4320"/>
                <w:tab w:val="clear" w:pos="8640"/>
              </w:tabs>
              <w:rPr>
                <w:rFonts w:ascii="Arial" w:hAnsi="Arial" w:cs="Arial"/>
              </w:rPr>
            </w:pPr>
          </w:p>
        </w:tc>
      </w:tr>
      <w:tr w:rsidR="000C75E0" w:rsidRPr="00501E08" w14:paraId="0873CA92" w14:textId="77777777" w:rsidTr="00AB6C1A">
        <w:trPr>
          <w:cantSplit/>
        </w:trPr>
        <w:tc>
          <w:tcPr>
            <w:tcW w:w="1016" w:type="dxa"/>
          </w:tcPr>
          <w:p w14:paraId="14F2B9F7" w14:textId="77777777" w:rsidR="000C75E0" w:rsidRPr="00501E08" w:rsidRDefault="000C75E0" w:rsidP="000C75E0">
            <w:pPr>
              <w:rPr>
                <w:rFonts w:ascii="Arial" w:hAnsi="Arial" w:cs="Arial"/>
              </w:rPr>
            </w:pPr>
          </w:p>
        </w:tc>
        <w:tc>
          <w:tcPr>
            <w:tcW w:w="9064" w:type="dxa"/>
            <w:vAlign w:val="center"/>
          </w:tcPr>
          <w:p w14:paraId="104932ED" w14:textId="77777777" w:rsidR="000C75E0" w:rsidRPr="000C75E0" w:rsidRDefault="000C75E0" w:rsidP="000C75E0">
            <w:pPr>
              <w:pStyle w:val="Header"/>
              <w:tabs>
                <w:tab w:val="clear" w:pos="4320"/>
                <w:tab w:val="clear" w:pos="8640"/>
              </w:tabs>
              <w:rPr>
                <w:rFonts w:ascii="Arial" w:hAnsi="Arial" w:cs="Arial"/>
              </w:rPr>
            </w:pPr>
            <w:r w:rsidRPr="000C75E0">
              <w:rPr>
                <w:rFonts w:ascii="Arial" w:hAnsi="Arial" w:cs="Arial"/>
                <w:b/>
              </w:rPr>
              <w:t>Be first</w:t>
            </w:r>
            <w:r w:rsidRPr="000C75E0">
              <w:rPr>
                <w:rFonts w:ascii="Arial" w:hAnsi="Arial" w:cs="Arial"/>
              </w:rPr>
              <w:t>: Provide a statement that your agency is aware of the emergency and is involved in the response.</w:t>
            </w:r>
          </w:p>
          <w:p w14:paraId="633357AE" w14:textId="77777777" w:rsidR="000C75E0" w:rsidRPr="000C75E0" w:rsidRDefault="000C75E0" w:rsidP="000C75E0">
            <w:pPr>
              <w:widowControl w:val="0"/>
              <w:tabs>
                <w:tab w:val="left" w:pos="1195"/>
                <w:tab w:val="left" w:pos="1196"/>
              </w:tabs>
              <w:autoSpaceDE w:val="0"/>
              <w:autoSpaceDN w:val="0"/>
              <w:rPr>
                <w:rFonts w:ascii="Arial" w:hAnsi="Arial" w:cs="Arial"/>
              </w:rPr>
            </w:pPr>
            <w:r w:rsidRPr="000C75E0">
              <w:rPr>
                <w:rFonts w:ascii="Arial" w:hAnsi="Arial" w:cs="Arial"/>
                <w:b/>
              </w:rPr>
              <w:t>Be right</w:t>
            </w:r>
            <w:r w:rsidRPr="000C75E0">
              <w:rPr>
                <w:rFonts w:ascii="Arial" w:hAnsi="Arial" w:cs="Arial"/>
              </w:rPr>
              <w:t>: Start monitoring media for misinformation that must be</w:t>
            </w:r>
            <w:r w:rsidRPr="000C75E0">
              <w:rPr>
                <w:rFonts w:ascii="Arial" w:hAnsi="Arial" w:cs="Arial"/>
                <w:spacing w:val="-14"/>
              </w:rPr>
              <w:t xml:space="preserve"> </w:t>
            </w:r>
            <w:r w:rsidRPr="000C75E0">
              <w:rPr>
                <w:rFonts w:ascii="Arial" w:hAnsi="Arial" w:cs="Arial"/>
              </w:rPr>
              <w:t>corrected.</w:t>
            </w:r>
          </w:p>
          <w:p w14:paraId="43B7A725" w14:textId="77777777" w:rsidR="000C75E0" w:rsidRPr="000C75E0" w:rsidRDefault="000C75E0" w:rsidP="000C75E0">
            <w:pPr>
              <w:widowControl w:val="0"/>
              <w:tabs>
                <w:tab w:val="left" w:pos="1195"/>
                <w:tab w:val="left" w:pos="1196"/>
              </w:tabs>
              <w:autoSpaceDE w:val="0"/>
              <w:autoSpaceDN w:val="0"/>
              <w:rPr>
                <w:rFonts w:ascii="Arial" w:hAnsi="Arial" w:cs="Arial"/>
              </w:rPr>
            </w:pPr>
            <w:r w:rsidRPr="000C75E0">
              <w:rPr>
                <w:rFonts w:ascii="Arial" w:hAnsi="Arial" w:cs="Arial"/>
                <w:b/>
              </w:rPr>
              <w:t>Be credible</w:t>
            </w:r>
            <w:r w:rsidRPr="000C75E0">
              <w:rPr>
                <w:rFonts w:ascii="Arial" w:hAnsi="Arial" w:cs="Arial"/>
              </w:rPr>
              <w:t>: Tell the media when and where to get updates from your</w:t>
            </w:r>
            <w:r w:rsidRPr="000C75E0">
              <w:rPr>
                <w:rFonts w:ascii="Arial" w:hAnsi="Arial" w:cs="Arial"/>
                <w:spacing w:val="-11"/>
              </w:rPr>
              <w:t xml:space="preserve"> </w:t>
            </w:r>
            <w:r w:rsidRPr="000C75E0">
              <w:rPr>
                <w:rFonts w:ascii="Arial" w:hAnsi="Arial" w:cs="Arial"/>
              </w:rPr>
              <w:t>agency.</w:t>
            </w:r>
          </w:p>
          <w:p w14:paraId="779416B9" w14:textId="77777777" w:rsidR="000C75E0" w:rsidRPr="000C75E0" w:rsidRDefault="000C75E0" w:rsidP="000C75E0">
            <w:pPr>
              <w:pStyle w:val="ListParagraph"/>
              <w:widowControl w:val="0"/>
              <w:numPr>
                <w:ilvl w:val="0"/>
                <w:numId w:val="26"/>
              </w:numPr>
              <w:tabs>
                <w:tab w:val="left" w:pos="1315"/>
                <w:tab w:val="left" w:pos="1316"/>
              </w:tabs>
              <w:autoSpaceDE w:val="0"/>
              <w:autoSpaceDN w:val="0"/>
              <w:rPr>
                <w:rFonts w:ascii="Arial" w:hAnsi="Arial" w:cs="Arial"/>
              </w:rPr>
            </w:pPr>
            <w:r w:rsidRPr="000C75E0">
              <w:rPr>
                <w:rFonts w:ascii="Arial" w:hAnsi="Arial" w:cs="Arial"/>
              </w:rPr>
              <w:t>Use your initial media statement as your first message to the</w:t>
            </w:r>
            <w:r w:rsidRPr="000C75E0">
              <w:rPr>
                <w:rFonts w:ascii="Arial" w:hAnsi="Arial" w:cs="Arial"/>
                <w:spacing w:val="-13"/>
              </w:rPr>
              <w:t xml:space="preserve"> </w:t>
            </w:r>
            <w:r w:rsidRPr="000C75E0">
              <w:rPr>
                <w:rFonts w:ascii="Arial" w:hAnsi="Arial" w:cs="Arial"/>
              </w:rPr>
              <w:t>public.</w:t>
            </w:r>
          </w:p>
          <w:p w14:paraId="0738A0B6" w14:textId="77777777" w:rsidR="000C75E0" w:rsidRPr="000C75E0" w:rsidRDefault="000C75E0" w:rsidP="000C75E0">
            <w:pPr>
              <w:pStyle w:val="ListParagraph"/>
              <w:widowControl w:val="0"/>
              <w:numPr>
                <w:ilvl w:val="0"/>
                <w:numId w:val="26"/>
              </w:numPr>
              <w:tabs>
                <w:tab w:val="left" w:pos="1315"/>
                <w:tab w:val="left" w:pos="1316"/>
              </w:tabs>
              <w:autoSpaceDE w:val="0"/>
              <w:autoSpaceDN w:val="0"/>
              <w:ind w:right="625"/>
              <w:rPr>
                <w:rFonts w:ascii="Arial" w:hAnsi="Arial" w:cs="Arial"/>
              </w:rPr>
            </w:pPr>
            <w:r w:rsidRPr="000C75E0">
              <w:rPr>
                <w:rFonts w:ascii="Arial" w:hAnsi="Arial" w:cs="Arial"/>
              </w:rPr>
              <w:t>Ensure that your statement expresses empathy and acknowledges public concern about the</w:t>
            </w:r>
            <w:r w:rsidRPr="000C75E0">
              <w:rPr>
                <w:rFonts w:ascii="Arial" w:hAnsi="Arial" w:cs="Arial"/>
                <w:spacing w:val="-2"/>
              </w:rPr>
              <w:t xml:space="preserve"> </w:t>
            </w:r>
            <w:r w:rsidRPr="000C75E0">
              <w:rPr>
                <w:rFonts w:ascii="Arial" w:hAnsi="Arial" w:cs="Arial"/>
              </w:rPr>
              <w:t>uncertainty.</w:t>
            </w:r>
          </w:p>
          <w:p w14:paraId="227A1001" w14:textId="77777777" w:rsidR="000C75E0" w:rsidRPr="000C75E0" w:rsidRDefault="000C75E0" w:rsidP="000C75E0">
            <w:pPr>
              <w:pStyle w:val="ListParagraph"/>
              <w:widowControl w:val="0"/>
              <w:numPr>
                <w:ilvl w:val="0"/>
                <w:numId w:val="26"/>
              </w:numPr>
              <w:tabs>
                <w:tab w:val="left" w:pos="1315"/>
                <w:tab w:val="left" w:pos="1316"/>
              </w:tabs>
              <w:autoSpaceDE w:val="0"/>
              <w:autoSpaceDN w:val="0"/>
              <w:ind w:right="1144"/>
              <w:rPr>
                <w:rFonts w:ascii="Arial" w:hAnsi="Arial" w:cs="Arial"/>
              </w:rPr>
            </w:pPr>
            <w:r w:rsidRPr="000C75E0">
              <w:rPr>
                <w:rFonts w:ascii="Arial" w:hAnsi="Arial" w:cs="Arial"/>
              </w:rPr>
              <w:t>Give the precleared facts you have and refer the public to other information sites as appropriate.</w:t>
            </w:r>
          </w:p>
          <w:p w14:paraId="3FC4BE72" w14:textId="77777777" w:rsidR="000C75E0" w:rsidRPr="000C75E0" w:rsidRDefault="000C75E0" w:rsidP="000C75E0">
            <w:pPr>
              <w:pStyle w:val="ListParagraph"/>
              <w:widowControl w:val="0"/>
              <w:numPr>
                <w:ilvl w:val="0"/>
                <w:numId w:val="26"/>
              </w:numPr>
              <w:tabs>
                <w:tab w:val="left" w:pos="1315"/>
                <w:tab w:val="left" w:pos="1316"/>
              </w:tabs>
              <w:autoSpaceDE w:val="0"/>
              <w:autoSpaceDN w:val="0"/>
              <w:rPr>
                <w:rFonts w:ascii="Arial" w:hAnsi="Arial" w:cs="Arial"/>
              </w:rPr>
            </w:pPr>
            <w:r w:rsidRPr="000C75E0">
              <w:rPr>
                <w:rFonts w:ascii="Arial" w:hAnsi="Arial" w:cs="Arial"/>
              </w:rPr>
              <w:t>Remind people that your agency has a process in place to mitigate the</w:t>
            </w:r>
            <w:r w:rsidRPr="000C75E0">
              <w:rPr>
                <w:rFonts w:ascii="Arial" w:hAnsi="Arial" w:cs="Arial"/>
                <w:spacing w:val="-11"/>
              </w:rPr>
              <w:t xml:space="preserve"> </w:t>
            </w:r>
            <w:r w:rsidRPr="000C75E0">
              <w:rPr>
                <w:rFonts w:ascii="Arial" w:hAnsi="Arial" w:cs="Arial"/>
              </w:rPr>
              <w:t>crisis.</w:t>
            </w:r>
          </w:p>
          <w:p w14:paraId="79CAEB36" w14:textId="77777777" w:rsidR="000C75E0" w:rsidRPr="000C75E0" w:rsidRDefault="000C75E0" w:rsidP="000C75E0">
            <w:pPr>
              <w:pStyle w:val="ListParagraph"/>
              <w:widowControl w:val="0"/>
              <w:numPr>
                <w:ilvl w:val="0"/>
                <w:numId w:val="26"/>
              </w:numPr>
              <w:tabs>
                <w:tab w:val="left" w:pos="1315"/>
                <w:tab w:val="left" w:pos="1316"/>
              </w:tabs>
              <w:autoSpaceDE w:val="0"/>
              <w:autoSpaceDN w:val="0"/>
              <w:rPr>
                <w:rFonts w:ascii="Arial" w:hAnsi="Arial" w:cs="Arial"/>
              </w:rPr>
            </w:pPr>
            <w:r w:rsidRPr="000C75E0">
              <w:rPr>
                <w:rFonts w:ascii="Arial" w:hAnsi="Arial" w:cs="Arial"/>
              </w:rPr>
              <w:t>Start public call-monitoring to catch trends or rumors</w:t>
            </w:r>
            <w:r w:rsidRPr="000C75E0">
              <w:rPr>
                <w:rFonts w:ascii="Arial" w:hAnsi="Arial" w:cs="Arial"/>
                <w:spacing w:val="-8"/>
              </w:rPr>
              <w:t xml:space="preserve"> </w:t>
            </w:r>
            <w:r w:rsidRPr="000C75E0">
              <w:rPr>
                <w:rFonts w:ascii="Arial" w:hAnsi="Arial" w:cs="Arial"/>
              </w:rPr>
              <w:t>now.</w:t>
            </w:r>
          </w:p>
          <w:p w14:paraId="3ED4E577" w14:textId="451E8719" w:rsidR="000C75E0" w:rsidRPr="007C1620" w:rsidRDefault="000C75E0" w:rsidP="000C75E0">
            <w:pPr>
              <w:rPr>
                <w:rFonts w:ascii="Arial" w:hAnsi="Arial" w:cs="Arial"/>
                <w:szCs w:val="22"/>
              </w:rPr>
            </w:pPr>
          </w:p>
        </w:tc>
      </w:tr>
      <w:tr w:rsidR="000C75E0" w:rsidRPr="00501E08" w14:paraId="1A33A6AE" w14:textId="77777777" w:rsidTr="00AB6C1A">
        <w:trPr>
          <w:cantSplit/>
        </w:trPr>
        <w:tc>
          <w:tcPr>
            <w:tcW w:w="1016" w:type="dxa"/>
          </w:tcPr>
          <w:p w14:paraId="221C11A0" w14:textId="77777777" w:rsidR="000C75E0" w:rsidRPr="00501E08" w:rsidRDefault="000C75E0" w:rsidP="000C75E0">
            <w:pPr>
              <w:rPr>
                <w:rFonts w:ascii="Arial" w:hAnsi="Arial" w:cs="Arial"/>
              </w:rPr>
            </w:pPr>
          </w:p>
        </w:tc>
        <w:tc>
          <w:tcPr>
            <w:tcW w:w="9064" w:type="dxa"/>
            <w:vAlign w:val="center"/>
          </w:tcPr>
          <w:p w14:paraId="1AB05181" w14:textId="24FD8E3A" w:rsidR="000C75E0" w:rsidRDefault="000C75E0" w:rsidP="000C75E0">
            <w:pPr>
              <w:rPr>
                <w:rFonts w:ascii="Arial" w:hAnsi="Arial" w:cs="Arial"/>
              </w:rPr>
            </w:pPr>
            <w:r w:rsidRPr="000C75E0">
              <w:rPr>
                <w:rFonts w:ascii="Arial" w:hAnsi="Arial" w:cs="Arial"/>
              </w:rPr>
              <w:t xml:space="preserve">Change recording on </w:t>
            </w:r>
            <w:r w:rsidR="009B0EBC">
              <w:rPr>
                <w:rFonts w:ascii="Arial" w:hAnsi="Arial" w:cs="Arial"/>
              </w:rPr>
              <w:t>organization</w:t>
            </w:r>
            <w:r w:rsidRPr="000C75E0">
              <w:rPr>
                <w:rFonts w:ascii="Arial" w:hAnsi="Arial" w:cs="Arial"/>
              </w:rPr>
              <w:t xml:space="preserve"> main phone line.</w:t>
            </w:r>
          </w:p>
          <w:p w14:paraId="29DCE46B" w14:textId="1FE476DA" w:rsidR="00A63D9E" w:rsidRPr="000C75E0" w:rsidRDefault="00A63D9E" w:rsidP="000C75E0">
            <w:pPr>
              <w:rPr>
                <w:rFonts w:ascii="Arial" w:hAnsi="Arial" w:cs="Arial"/>
                <w:szCs w:val="22"/>
              </w:rPr>
            </w:pPr>
          </w:p>
        </w:tc>
      </w:tr>
      <w:tr w:rsidR="000C75E0" w:rsidRPr="00501E08" w14:paraId="1E24F1C4" w14:textId="77777777" w:rsidTr="00AB6C1A">
        <w:trPr>
          <w:cantSplit/>
        </w:trPr>
        <w:tc>
          <w:tcPr>
            <w:tcW w:w="1016" w:type="dxa"/>
          </w:tcPr>
          <w:p w14:paraId="4A8E1177" w14:textId="77777777" w:rsidR="000C75E0" w:rsidRPr="00501E08" w:rsidRDefault="000C75E0" w:rsidP="000C75E0">
            <w:pPr>
              <w:rPr>
                <w:rFonts w:ascii="Arial" w:hAnsi="Arial" w:cs="Arial"/>
              </w:rPr>
            </w:pPr>
          </w:p>
        </w:tc>
        <w:tc>
          <w:tcPr>
            <w:tcW w:w="9064" w:type="dxa"/>
            <w:vAlign w:val="center"/>
          </w:tcPr>
          <w:p w14:paraId="48E8D370" w14:textId="77777777" w:rsidR="000C75E0" w:rsidRPr="000C75E0" w:rsidRDefault="000C75E0" w:rsidP="000C75E0">
            <w:pPr>
              <w:widowControl w:val="0"/>
              <w:tabs>
                <w:tab w:val="left" w:pos="1316"/>
              </w:tabs>
              <w:autoSpaceDE w:val="0"/>
              <w:autoSpaceDN w:val="0"/>
              <w:spacing w:line="237" w:lineRule="auto"/>
              <w:ind w:left="21" w:right="824"/>
              <w:rPr>
                <w:rFonts w:ascii="Arial" w:hAnsi="Arial" w:cs="Arial"/>
              </w:rPr>
            </w:pPr>
            <w:r w:rsidRPr="000C75E0">
              <w:rPr>
                <w:rFonts w:ascii="Arial" w:hAnsi="Arial" w:cs="Arial"/>
              </w:rPr>
              <w:t xml:space="preserve">Trigger your public information hotline number operation now if you anticipate that </w:t>
            </w:r>
            <w:proofErr w:type="gramStart"/>
            <w:r w:rsidRPr="000C75E0">
              <w:rPr>
                <w:rFonts w:ascii="Arial" w:hAnsi="Arial" w:cs="Arial"/>
                <w:spacing w:val="-22"/>
              </w:rPr>
              <w:t xml:space="preserve">the  </w:t>
            </w:r>
            <w:r w:rsidRPr="000C75E0">
              <w:rPr>
                <w:rFonts w:ascii="Arial" w:hAnsi="Arial" w:cs="Arial"/>
              </w:rPr>
              <w:t>public</w:t>
            </w:r>
            <w:proofErr w:type="gramEnd"/>
            <w:r w:rsidRPr="000C75E0">
              <w:rPr>
                <w:rFonts w:ascii="Arial" w:hAnsi="Arial" w:cs="Arial"/>
              </w:rPr>
              <w:t xml:space="preserve"> will seek reassurance or information directly from your organization. (You may adjust hours of operation and number of call takers as</w:t>
            </w:r>
            <w:r w:rsidRPr="000C75E0">
              <w:rPr>
                <w:rFonts w:ascii="Arial" w:hAnsi="Arial" w:cs="Arial"/>
                <w:spacing w:val="-12"/>
              </w:rPr>
              <w:t xml:space="preserve"> </w:t>
            </w:r>
            <w:r w:rsidRPr="000C75E0">
              <w:rPr>
                <w:rFonts w:ascii="Arial" w:hAnsi="Arial" w:cs="Arial"/>
              </w:rPr>
              <w:t>needed.)</w:t>
            </w:r>
          </w:p>
          <w:p w14:paraId="27043F0A" w14:textId="77777777" w:rsidR="000C75E0" w:rsidRPr="000C75E0" w:rsidRDefault="000C75E0" w:rsidP="000C75E0">
            <w:pPr>
              <w:pStyle w:val="ListParagraph"/>
              <w:numPr>
                <w:ilvl w:val="0"/>
                <w:numId w:val="12"/>
              </w:numPr>
              <w:rPr>
                <w:rFonts w:ascii="Arial" w:hAnsi="Arial" w:cs="Arial"/>
              </w:rPr>
            </w:pPr>
            <w:r w:rsidRPr="000C75E0">
              <w:rPr>
                <w:rFonts w:ascii="Arial" w:hAnsi="Arial" w:cs="Arial"/>
              </w:rPr>
              <w:t>Hotline recordings should include date, time and next update time.</w:t>
            </w:r>
          </w:p>
          <w:p w14:paraId="4BD8AE76" w14:textId="77777777" w:rsidR="000C75E0" w:rsidRPr="000C75E0" w:rsidRDefault="000C75E0" w:rsidP="000C75E0">
            <w:pPr>
              <w:pStyle w:val="ListParagraph"/>
              <w:numPr>
                <w:ilvl w:val="0"/>
                <w:numId w:val="12"/>
              </w:numPr>
              <w:rPr>
                <w:rFonts w:ascii="Arial" w:hAnsi="Arial" w:cs="Arial"/>
              </w:rPr>
            </w:pPr>
            <w:r w:rsidRPr="000C75E0">
              <w:rPr>
                <w:rFonts w:ascii="Arial" w:hAnsi="Arial" w:cs="Arial"/>
              </w:rPr>
              <w:t>Refer to Hotline Phone Bank Setup Guide</w:t>
            </w:r>
          </w:p>
          <w:p w14:paraId="69531D10" w14:textId="77777777" w:rsidR="000C75E0" w:rsidRDefault="000C75E0" w:rsidP="000C75E0">
            <w:pPr>
              <w:pStyle w:val="ListParagraph"/>
              <w:numPr>
                <w:ilvl w:val="0"/>
                <w:numId w:val="12"/>
              </w:numPr>
              <w:rPr>
                <w:rFonts w:ascii="Arial" w:hAnsi="Arial" w:cs="Arial"/>
              </w:rPr>
            </w:pPr>
            <w:r w:rsidRPr="000C75E0">
              <w:rPr>
                <w:rFonts w:ascii="Arial" w:hAnsi="Arial" w:cs="Arial"/>
              </w:rPr>
              <w:t>Check to see if 2-1-1 is able to provide this service.</w:t>
            </w:r>
          </w:p>
          <w:p w14:paraId="56FE0535" w14:textId="77777777" w:rsidR="00F61823" w:rsidRDefault="00F61823" w:rsidP="00F61823">
            <w:pPr>
              <w:rPr>
                <w:rFonts w:ascii="Arial" w:hAnsi="Arial" w:cs="Arial"/>
              </w:rPr>
            </w:pPr>
            <w:r w:rsidRPr="00F61823">
              <w:rPr>
                <w:rFonts w:ascii="Arial" w:hAnsi="Arial" w:cs="Arial"/>
                <w:b/>
              </w:rPr>
              <w:t>For evacuation</w:t>
            </w:r>
            <w:r>
              <w:rPr>
                <w:rFonts w:ascii="Arial" w:hAnsi="Arial" w:cs="Arial"/>
              </w:rPr>
              <w:t>, have a separate hotline for employees and vendors.</w:t>
            </w:r>
          </w:p>
          <w:p w14:paraId="47CA2986" w14:textId="77777777" w:rsidR="00F61823" w:rsidRDefault="00F61823" w:rsidP="00F61823">
            <w:pPr>
              <w:pStyle w:val="ListParagraph"/>
              <w:numPr>
                <w:ilvl w:val="0"/>
                <w:numId w:val="29"/>
              </w:numPr>
              <w:rPr>
                <w:rFonts w:ascii="Arial" w:hAnsi="Arial" w:cs="Arial"/>
              </w:rPr>
            </w:pPr>
            <w:r w:rsidRPr="00F61823">
              <w:rPr>
                <w:rFonts w:ascii="Arial" w:hAnsi="Arial" w:cs="Arial"/>
              </w:rPr>
              <w:t>Redirect phones</w:t>
            </w:r>
            <w:r>
              <w:rPr>
                <w:rFonts w:ascii="Arial" w:hAnsi="Arial" w:cs="Arial"/>
              </w:rPr>
              <w:t xml:space="preserve"> to cell phones, answering service, Google Voice, etc.</w:t>
            </w:r>
            <w:r w:rsidRPr="00F61823">
              <w:rPr>
                <w:rFonts w:ascii="Arial" w:hAnsi="Arial" w:cs="Arial"/>
              </w:rPr>
              <w:t>, as needed</w:t>
            </w:r>
            <w:r>
              <w:rPr>
                <w:rFonts w:ascii="Arial" w:hAnsi="Arial" w:cs="Arial"/>
              </w:rPr>
              <w:t>,</w:t>
            </w:r>
            <w:r w:rsidRPr="00F61823">
              <w:rPr>
                <w:rFonts w:ascii="Arial" w:hAnsi="Arial" w:cs="Arial"/>
              </w:rPr>
              <w:t xml:space="preserve"> if leaving a building.</w:t>
            </w:r>
          </w:p>
          <w:p w14:paraId="4740DB2C" w14:textId="79338033" w:rsidR="00A63D9E" w:rsidRPr="00F61823" w:rsidRDefault="00A63D9E" w:rsidP="00A63D9E">
            <w:pPr>
              <w:pStyle w:val="ListParagraph"/>
              <w:rPr>
                <w:rFonts w:ascii="Arial" w:hAnsi="Arial" w:cs="Arial"/>
              </w:rPr>
            </w:pPr>
          </w:p>
        </w:tc>
      </w:tr>
      <w:tr w:rsidR="006E645A" w:rsidRPr="00501E08" w14:paraId="547D088F" w14:textId="77777777" w:rsidTr="00AB6C1A">
        <w:trPr>
          <w:cantSplit/>
        </w:trPr>
        <w:tc>
          <w:tcPr>
            <w:tcW w:w="1016" w:type="dxa"/>
          </w:tcPr>
          <w:p w14:paraId="2BA60A8E" w14:textId="77777777" w:rsidR="006E645A" w:rsidRPr="00501E08" w:rsidRDefault="006E645A" w:rsidP="006E645A">
            <w:pPr>
              <w:rPr>
                <w:rFonts w:ascii="Arial" w:hAnsi="Arial" w:cs="Arial"/>
              </w:rPr>
            </w:pPr>
          </w:p>
        </w:tc>
        <w:tc>
          <w:tcPr>
            <w:tcW w:w="9064" w:type="dxa"/>
            <w:vAlign w:val="center"/>
          </w:tcPr>
          <w:p w14:paraId="56FAF5D5" w14:textId="77777777" w:rsidR="006E645A" w:rsidRPr="006E645A" w:rsidRDefault="006E645A" w:rsidP="006E645A">
            <w:pPr>
              <w:pStyle w:val="Header"/>
              <w:tabs>
                <w:tab w:val="left" w:pos="720"/>
              </w:tabs>
              <w:rPr>
                <w:rFonts w:ascii="Arial" w:hAnsi="Arial" w:cs="Arial"/>
              </w:rPr>
            </w:pPr>
            <w:r w:rsidRPr="006E645A">
              <w:rPr>
                <w:rFonts w:ascii="Arial" w:hAnsi="Arial" w:cs="Arial"/>
              </w:rPr>
              <w:t>Establish contact with the Op Area PIO and any other agency PIOs involved and provide your contact information. Ensure partners are saying the same</w:t>
            </w:r>
            <w:r w:rsidRPr="006E645A">
              <w:rPr>
                <w:rFonts w:ascii="Arial" w:hAnsi="Arial" w:cs="Arial"/>
                <w:spacing w:val="-10"/>
              </w:rPr>
              <w:t xml:space="preserve"> </w:t>
            </w:r>
            <w:r w:rsidRPr="006E645A">
              <w:rPr>
                <w:rFonts w:ascii="Arial" w:hAnsi="Arial" w:cs="Arial"/>
              </w:rPr>
              <w:t>thing.</w:t>
            </w:r>
          </w:p>
          <w:p w14:paraId="74B5CADC" w14:textId="77777777" w:rsidR="006E645A" w:rsidRPr="006E645A" w:rsidRDefault="006E645A" w:rsidP="006E645A">
            <w:pPr>
              <w:pStyle w:val="Header"/>
              <w:numPr>
                <w:ilvl w:val="0"/>
                <w:numId w:val="27"/>
              </w:numPr>
              <w:tabs>
                <w:tab w:val="left" w:pos="720"/>
              </w:tabs>
              <w:rPr>
                <w:rFonts w:ascii="Arial" w:hAnsi="Arial" w:cs="Arial"/>
              </w:rPr>
            </w:pPr>
            <w:r w:rsidRPr="006E645A">
              <w:rPr>
                <w:rFonts w:ascii="Arial" w:hAnsi="Arial" w:cs="Arial"/>
              </w:rPr>
              <w:t>Coordinate information with any on-scene Public Information Officers (Fire or Law Enforcement).  There must be ONE UNIFIED message.</w:t>
            </w:r>
          </w:p>
          <w:p w14:paraId="7D345BFE" w14:textId="77777777" w:rsidR="006E645A" w:rsidRPr="006E645A" w:rsidRDefault="006E645A" w:rsidP="006E645A">
            <w:pPr>
              <w:pStyle w:val="Header"/>
              <w:numPr>
                <w:ilvl w:val="0"/>
                <w:numId w:val="27"/>
              </w:numPr>
              <w:tabs>
                <w:tab w:val="left" w:pos="720"/>
              </w:tabs>
              <w:rPr>
                <w:rFonts w:ascii="Arial" w:hAnsi="Arial" w:cs="Arial"/>
              </w:rPr>
            </w:pPr>
            <w:r w:rsidRPr="006E645A">
              <w:rPr>
                <w:rFonts w:ascii="Arial" w:hAnsi="Arial" w:cs="Arial"/>
              </w:rPr>
              <w:t xml:space="preserve">Send a PIO to the Command Post, if appropriate.  </w:t>
            </w:r>
          </w:p>
          <w:p w14:paraId="5CBA2C10" w14:textId="77777777" w:rsidR="006E645A" w:rsidRPr="006E645A" w:rsidRDefault="006E645A" w:rsidP="006E645A">
            <w:pPr>
              <w:pStyle w:val="Header"/>
              <w:numPr>
                <w:ilvl w:val="0"/>
                <w:numId w:val="27"/>
              </w:numPr>
              <w:tabs>
                <w:tab w:val="left" w:pos="720"/>
              </w:tabs>
              <w:rPr>
                <w:rFonts w:ascii="Arial" w:hAnsi="Arial" w:cs="Arial"/>
              </w:rPr>
            </w:pPr>
            <w:r w:rsidRPr="006E645A">
              <w:rPr>
                <w:rFonts w:ascii="Arial" w:hAnsi="Arial" w:cs="Arial"/>
              </w:rPr>
              <w:t>Coordinate with the Public Health Officer for public health and advisories.</w:t>
            </w:r>
          </w:p>
          <w:p w14:paraId="6D394757" w14:textId="77777777" w:rsidR="006E645A" w:rsidRPr="006E645A" w:rsidRDefault="006E645A" w:rsidP="006E645A">
            <w:pPr>
              <w:pStyle w:val="Header"/>
              <w:numPr>
                <w:ilvl w:val="0"/>
                <w:numId w:val="27"/>
              </w:numPr>
              <w:tabs>
                <w:tab w:val="left" w:pos="720"/>
              </w:tabs>
              <w:rPr>
                <w:rFonts w:ascii="Arial" w:hAnsi="Arial" w:cs="Arial"/>
              </w:rPr>
            </w:pPr>
            <w:r w:rsidRPr="006E645A">
              <w:rPr>
                <w:rFonts w:ascii="Arial" w:hAnsi="Arial" w:cs="Arial"/>
              </w:rPr>
              <w:t>Identify any subject matter experts or other authorities who should be consulted.</w:t>
            </w:r>
          </w:p>
          <w:p w14:paraId="4972B32A" w14:textId="77777777" w:rsidR="006E645A" w:rsidRPr="006E645A" w:rsidRDefault="006E645A" w:rsidP="006E645A">
            <w:pPr>
              <w:pStyle w:val="Header"/>
              <w:numPr>
                <w:ilvl w:val="0"/>
                <w:numId w:val="27"/>
              </w:numPr>
              <w:tabs>
                <w:tab w:val="left" w:pos="720"/>
              </w:tabs>
              <w:rPr>
                <w:rFonts w:ascii="Arial" w:hAnsi="Arial" w:cs="Arial"/>
              </w:rPr>
            </w:pPr>
            <w:r w:rsidRPr="006E645A">
              <w:rPr>
                <w:rFonts w:ascii="Arial" w:hAnsi="Arial" w:cs="Arial"/>
              </w:rPr>
              <w:t>Request mutual aid PIO assistance ASAP.</w:t>
            </w:r>
          </w:p>
          <w:p w14:paraId="6E1F8E17" w14:textId="77777777" w:rsidR="006E645A" w:rsidRDefault="006E645A" w:rsidP="006E645A">
            <w:pPr>
              <w:pStyle w:val="Header"/>
              <w:numPr>
                <w:ilvl w:val="0"/>
                <w:numId w:val="27"/>
              </w:numPr>
              <w:tabs>
                <w:tab w:val="left" w:pos="720"/>
              </w:tabs>
              <w:rPr>
                <w:rFonts w:ascii="Arial" w:hAnsi="Arial" w:cs="Arial"/>
              </w:rPr>
            </w:pPr>
            <w:r w:rsidRPr="006E645A">
              <w:rPr>
                <w:rFonts w:ascii="Arial" w:hAnsi="Arial" w:cs="Arial"/>
              </w:rPr>
              <w:t>Is a Joint Information Center needed? Yes? (See JIC Setup Guide).</w:t>
            </w:r>
          </w:p>
          <w:p w14:paraId="111ADBF2" w14:textId="77777777" w:rsidR="006E645A" w:rsidRDefault="006E645A" w:rsidP="006E645A">
            <w:pPr>
              <w:pStyle w:val="Header"/>
              <w:numPr>
                <w:ilvl w:val="0"/>
                <w:numId w:val="27"/>
              </w:numPr>
              <w:tabs>
                <w:tab w:val="left" w:pos="720"/>
              </w:tabs>
              <w:rPr>
                <w:rFonts w:ascii="Arial" w:hAnsi="Arial" w:cs="Arial"/>
              </w:rPr>
            </w:pPr>
            <w:r w:rsidRPr="006E645A">
              <w:rPr>
                <w:rFonts w:ascii="Arial" w:hAnsi="Arial" w:cs="Arial"/>
              </w:rPr>
              <w:t>If there is potential for criminal investigation, contact your FBI counterpart</w:t>
            </w:r>
            <w:r w:rsidRPr="006E645A">
              <w:rPr>
                <w:rFonts w:ascii="Arial" w:hAnsi="Arial" w:cs="Arial"/>
                <w:spacing w:val="-15"/>
              </w:rPr>
              <w:t xml:space="preserve"> </w:t>
            </w:r>
            <w:r w:rsidRPr="006E645A">
              <w:rPr>
                <w:rFonts w:ascii="Arial" w:hAnsi="Arial" w:cs="Arial"/>
              </w:rPr>
              <w:t>now.</w:t>
            </w:r>
          </w:p>
          <w:p w14:paraId="1BEFAAED" w14:textId="4B9AEA49" w:rsidR="006E645A" w:rsidRPr="006E645A" w:rsidRDefault="006E645A" w:rsidP="00F61823">
            <w:pPr>
              <w:pStyle w:val="Header"/>
              <w:tabs>
                <w:tab w:val="left" w:pos="720"/>
              </w:tabs>
              <w:ind w:left="360"/>
              <w:rPr>
                <w:rFonts w:ascii="Arial" w:hAnsi="Arial" w:cs="Arial"/>
              </w:rPr>
            </w:pPr>
          </w:p>
        </w:tc>
      </w:tr>
      <w:tr w:rsidR="006E645A" w:rsidRPr="00501E08" w14:paraId="4B609C06" w14:textId="77777777" w:rsidTr="00AB6C1A">
        <w:trPr>
          <w:cantSplit/>
        </w:trPr>
        <w:tc>
          <w:tcPr>
            <w:tcW w:w="1016" w:type="dxa"/>
          </w:tcPr>
          <w:p w14:paraId="5BBE3435" w14:textId="77777777" w:rsidR="006E645A" w:rsidRPr="00501E08" w:rsidRDefault="006E645A" w:rsidP="006E645A">
            <w:pPr>
              <w:rPr>
                <w:rFonts w:ascii="Arial" w:hAnsi="Arial" w:cs="Arial"/>
              </w:rPr>
            </w:pPr>
          </w:p>
        </w:tc>
        <w:tc>
          <w:tcPr>
            <w:tcW w:w="9064" w:type="dxa"/>
            <w:vAlign w:val="center"/>
          </w:tcPr>
          <w:p w14:paraId="29FE4462" w14:textId="57BBE8A2" w:rsidR="006E645A" w:rsidRPr="006E645A" w:rsidRDefault="006E645A" w:rsidP="006E645A">
            <w:pPr>
              <w:rPr>
                <w:rFonts w:ascii="Arial" w:hAnsi="Arial" w:cs="Arial"/>
              </w:rPr>
            </w:pPr>
            <w:r w:rsidRPr="006E645A">
              <w:rPr>
                <w:rFonts w:ascii="Arial" w:hAnsi="Arial" w:cs="Arial"/>
              </w:rPr>
              <w:t xml:space="preserve">Log in to PIO </w:t>
            </w:r>
            <w:r w:rsidR="009B0EBC">
              <w:rPr>
                <w:rFonts w:ascii="Arial" w:hAnsi="Arial" w:cs="Arial"/>
              </w:rPr>
              <w:t>event</w:t>
            </w:r>
            <w:r w:rsidR="000E72AF">
              <w:rPr>
                <w:rFonts w:ascii="Arial" w:hAnsi="Arial" w:cs="Arial"/>
              </w:rPr>
              <w:t xml:space="preserve"> </w:t>
            </w:r>
            <w:r w:rsidRPr="006E645A">
              <w:rPr>
                <w:rFonts w:ascii="Arial" w:hAnsi="Arial" w:cs="Arial"/>
              </w:rPr>
              <w:t>email</w:t>
            </w:r>
            <w:r w:rsidR="000E72AF">
              <w:rPr>
                <w:rFonts w:ascii="Arial" w:hAnsi="Arial" w:cs="Arial"/>
              </w:rPr>
              <w:t xml:space="preserve"> </w:t>
            </w:r>
            <w:r w:rsidR="009B0EBC">
              <w:rPr>
                <w:rFonts w:ascii="Arial" w:hAnsi="Arial" w:cs="Arial"/>
              </w:rPr>
              <w:t>(</w:t>
            </w:r>
            <w:proofErr w:type="spellStart"/>
            <w:r w:rsidR="009B0EBC">
              <w:rPr>
                <w:rFonts w:ascii="Arial" w:hAnsi="Arial" w:cs="Arial"/>
              </w:rPr>
              <w:t>gmail</w:t>
            </w:r>
            <w:proofErr w:type="spellEnd"/>
            <w:r w:rsidR="009B0EBC">
              <w:rPr>
                <w:rFonts w:ascii="Arial" w:hAnsi="Arial" w:cs="Arial"/>
              </w:rPr>
              <w:t xml:space="preserve"> account, </w:t>
            </w:r>
            <w:proofErr w:type="spellStart"/>
            <w:r w:rsidR="009B0EBC">
              <w:rPr>
                <w:rFonts w:ascii="Arial" w:hAnsi="Arial" w:cs="Arial"/>
              </w:rPr>
              <w:t>etc</w:t>
            </w:r>
            <w:proofErr w:type="spellEnd"/>
            <w:r w:rsidR="009B0EBC">
              <w:rPr>
                <w:rFonts w:ascii="Arial" w:hAnsi="Arial" w:cs="Arial"/>
              </w:rPr>
              <w:t>)</w:t>
            </w:r>
          </w:p>
          <w:p w14:paraId="47CC801A" w14:textId="1D44BB87" w:rsidR="006E645A" w:rsidRDefault="006E645A" w:rsidP="006E645A">
            <w:pPr>
              <w:pStyle w:val="ListParagraph"/>
              <w:numPr>
                <w:ilvl w:val="0"/>
                <w:numId w:val="13"/>
              </w:numPr>
              <w:rPr>
                <w:rFonts w:ascii="Arial" w:hAnsi="Arial" w:cs="Arial"/>
              </w:rPr>
            </w:pPr>
            <w:r w:rsidRPr="006E645A">
              <w:rPr>
                <w:rFonts w:ascii="Arial" w:hAnsi="Arial" w:cs="Arial"/>
              </w:rPr>
              <w:t>Acknowledge all emails received</w:t>
            </w:r>
            <w:r w:rsidR="000E72AF">
              <w:rPr>
                <w:rFonts w:ascii="Arial" w:hAnsi="Arial" w:cs="Arial"/>
              </w:rPr>
              <w:t xml:space="preserve"> </w:t>
            </w:r>
            <w:r w:rsidR="000E72AF" w:rsidRPr="000E72AF">
              <w:rPr>
                <w:rFonts w:ascii="Arial" w:hAnsi="Arial" w:cs="Arial"/>
                <w:i/>
                <w:iCs/>
              </w:rPr>
              <w:t>and archive them</w:t>
            </w:r>
          </w:p>
          <w:p w14:paraId="4841120D" w14:textId="77777777" w:rsidR="006E645A" w:rsidRDefault="006E645A" w:rsidP="006E645A">
            <w:pPr>
              <w:pStyle w:val="ListParagraph"/>
              <w:numPr>
                <w:ilvl w:val="0"/>
                <w:numId w:val="13"/>
              </w:numPr>
              <w:rPr>
                <w:rFonts w:ascii="Arial" w:hAnsi="Arial" w:cs="Arial"/>
              </w:rPr>
            </w:pPr>
            <w:r w:rsidRPr="006E645A">
              <w:rPr>
                <w:rFonts w:ascii="Arial" w:hAnsi="Arial" w:cs="Arial"/>
              </w:rPr>
              <w:t>Delete any emails that are not related to this event.</w:t>
            </w:r>
          </w:p>
          <w:p w14:paraId="2AE5C26D" w14:textId="0B5B4A61" w:rsidR="006E645A" w:rsidRPr="006E645A" w:rsidRDefault="006E645A" w:rsidP="00F61823">
            <w:pPr>
              <w:pStyle w:val="ListParagraph"/>
              <w:rPr>
                <w:rFonts w:ascii="Arial" w:hAnsi="Arial" w:cs="Arial"/>
              </w:rPr>
            </w:pPr>
          </w:p>
        </w:tc>
      </w:tr>
      <w:tr w:rsidR="006E645A" w:rsidRPr="00501E08" w14:paraId="6C63F67D" w14:textId="77777777" w:rsidTr="00AB6C1A">
        <w:trPr>
          <w:cantSplit/>
        </w:trPr>
        <w:tc>
          <w:tcPr>
            <w:tcW w:w="1016" w:type="dxa"/>
          </w:tcPr>
          <w:p w14:paraId="544E7682" w14:textId="77777777" w:rsidR="006E645A" w:rsidRPr="00501E08" w:rsidRDefault="006E645A" w:rsidP="006E645A">
            <w:pPr>
              <w:rPr>
                <w:rFonts w:ascii="Arial" w:hAnsi="Arial" w:cs="Arial"/>
              </w:rPr>
            </w:pPr>
          </w:p>
        </w:tc>
        <w:tc>
          <w:tcPr>
            <w:tcW w:w="9064" w:type="dxa"/>
            <w:vAlign w:val="center"/>
          </w:tcPr>
          <w:p w14:paraId="59E480EC" w14:textId="77777777" w:rsidR="006E645A" w:rsidRPr="006E645A" w:rsidRDefault="006E645A" w:rsidP="006E645A">
            <w:pPr>
              <w:rPr>
                <w:rFonts w:ascii="Arial" w:hAnsi="Arial" w:cs="Arial"/>
              </w:rPr>
            </w:pPr>
            <w:r w:rsidRPr="006E645A">
              <w:rPr>
                <w:rFonts w:ascii="Arial" w:hAnsi="Arial" w:cs="Arial"/>
                <w:szCs w:val="22"/>
              </w:rPr>
              <w:t xml:space="preserve"> </w:t>
            </w:r>
            <w:r w:rsidRPr="006E645A">
              <w:rPr>
                <w:rFonts w:ascii="Arial" w:hAnsi="Arial" w:cs="Arial"/>
              </w:rPr>
              <w:t>Establish a media contact log to keep track of callers.</w:t>
            </w:r>
          </w:p>
          <w:p w14:paraId="7C489698" w14:textId="77777777" w:rsidR="006E645A" w:rsidRDefault="006E645A" w:rsidP="006E645A">
            <w:pPr>
              <w:pStyle w:val="ListParagraph"/>
              <w:numPr>
                <w:ilvl w:val="0"/>
                <w:numId w:val="17"/>
              </w:numPr>
              <w:rPr>
                <w:rFonts w:ascii="Arial" w:hAnsi="Arial" w:cs="Arial"/>
              </w:rPr>
            </w:pPr>
            <w:r w:rsidRPr="006E645A">
              <w:rPr>
                <w:rFonts w:ascii="Arial" w:hAnsi="Arial" w:cs="Arial"/>
              </w:rPr>
              <w:t>Consider a MEDIA ONLY phone number.</w:t>
            </w:r>
          </w:p>
          <w:p w14:paraId="55AFDE09" w14:textId="0E29FFD7" w:rsidR="006E645A" w:rsidRPr="006E645A" w:rsidRDefault="006E645A" w:rsidP="006E645A">
            <w:pPr>
              <w:pStyle w:val="ListParagraph"/>
              <w:numPr>
                <w:ilvl w:val="0"/>
                <w:numId w:val="17"/>
              </w:numPr>
              <w:rPr>
                <w:rFonts w:ascii="Arial" w:hAnsi="Arial" w:cs="Arial"/>
              </w:rPr>
            </w:pPr>
            <w:r w:rsidRPr="006E645A">
              <w:rPr>
                <w:rFonts w:ascii="Arial" w:hAnsi="Arial" w:cs="Arial"/>
              </w:rPr>
              <w:t>Determine if a media information center is required (Refer to Media Information Center Setup Guide)</w:t>
            </w:r>
          </w:p>
          <w:p w14:paraId="61253B62" w14:textId="035E5A03" w:rsidR="006E645A" w:rsidRPr="006E645A" w:rsidRDefault="006E645A" w:rsidP="006E645A">
            <w:pPr>
              <w:rPr>
                <w:rFonts w:ascii="Arial" w:hAnsi="Arial" w:cs="Arial"/>
                <w:szCs w:val="22"/>
              </w:rPr>
            </w:pPr>
          </w:p>
        </w:tc>
      </w:tr>
      <w:tr w:rsidR="006E645A" w:rsidRPr="00501E08" w14:paraId="499C3889" w14:textId="77777777" w:rsidTr="00AB6C1A">
        <w:trPr>
          <w:cantSplit/>
        </w:trPr>
        <w:tc>
          <w:tcPr>
            <w:tcW w:w="1016" w:type="dxa"/>
          </w:tcPr>
          <w:p w14:paraId="51F41C16" w14:textId="77777777" w:rsidR="006E645A" w:rsidRPr="00501E08" w:rsidRDefault="006E645A" w:rsidP="006E645A">
            <w:pPr>
              <w:rPr>
                <w:rFonts w:ascii="Arial" w:hAnsi="Arial" w:cs="Arial"/>
              </w:rPr>
            </w:pPr>
          </w:p>
        </w:tc>
        <w:tc>
          <w:tcPr>
            <w:tcW w:w="9064" w:type="dxa"/>
            <w:vAlign w:val="center"/>
          </w:tcPr>
          <w:p w14:paraId="5DA9C33D" w14:textId="55765EE7" w:rsidR="006E645A" w:rsidRDefault="006E645A" w:rsidP="006E645A">
            <w:pPr>
              <w:rPr>
                <w:rFonts w:ascii="Arial" w:hAnsi="Arial" w:cs="Arial"/>
              </w:rPr>
            </w:pPr>
            <w:r w:rsidRPr="006E645A">
              <w:rPr>
                <w:rFonts w:ascii="Arial" w:hAnsi="Arial" w:cs="Arial"/>
              </w:rPr>
              <w:t xml:space="preserve">Determine </w:t>
            </w:r>
            <w:r w:rsidR="000E72AF">
              <w:rPr>
                <w:rFonts w:ascii="Arial" w:hAnsi="Arial" w:cs="Arial"/>
              </w:rPr>
              <w:t xml:space="preserve">PIO </w:t>
            </w:r>
            <w:r w:rsidRPr="006E645A">
              <w:rPr>
                <w:rFonts w:ascii="Arial" w:hAnsi="Arial" w:cs="Arial"/>
              </w:rPr>
              <w:t>staffing needs and make proper notifications.</w:t>
            </w:r>
          </w:p>
          <w:p w14:paraId="1CE64971" w14:textId="07C64DF7" w:rsidR="006E645A" w:rsidRPr="006E645A" w:rsidRDefault="006E645A" w:rsidP="006E645A">
            <w:pPr>
              <w:rPr>
                <w:rFonts w:ascii="Arial" w:hAnsi="Arial" w:cs="Arial"/>
                <w:szCs w:val="22"/>
              </w:rPr>
            </w:pPr>
          </w:p>
        </w:tc>
      </w:tr>
      <w:tr w:rsidR="006E645A" w:rsidRPr="00501E08" w14:paraId="1F7DE0E7" w14:textId="77777777" w:rsidTr="00AB6C1A">
        <w:trPr>
          <w:cantSplit/>
        </w:trPr>
        <w:tc>
          <w:tcPr>
            <w:tcW w:w="1016" w:type="dxa"/>
          </w:tcPr>
          <w:p w14:paraId="6EFCCF18" w14:textId="77777777" w:rsidR="006E645A" w:rsidRPr="00501E08" w:rsidRDefault="006E645A" w:rsidP="006E645A">
            <w:pPr>
              <w:rPr>
                <w:rFonts w:ascii="Arial" w:hAnsi="Arial" w:cs="Arial"/>
              </w:rPr>
            </w:pPr>
          </w:p>
        </w:tc>
        <w:tc>
          <w:tcPr>
            <w:tcW w:w="9064" w:type="dxa"/>
            <w:vAlign w:val="center"/>
          </w:tcPr>
          <w:p w14:paraId="460DDD07" w14:textId="77777777" w:rsidR="006E645A" w:rsidRPr="007C1620" w:rsidRDefault="006E645A" w:rsidP="006E645A">
            <w:pPr>
              <w:rPr>
                <w:rFonts w:ascii="Arial" w:hAnsi="Arial" w:cs="Arial"/>
                <w:szCs w:val="22"/>
              </w:rPr>
            </w:pPr>
            <w:r w:rsidRPr="007C1620">
              <w:rPr>
                <w:rFonts w:ascii="Arial" w:hAnsi="Arial" w:cs="Arial"/>
                <w:szCs w:val="22"/>
              </w:rPr>
              <w:t xml:space="preserve">Ensure that file copies are maintained of all information released.  </w:t>
            </w:r>
          </w:p>
          <w:p w14:paraId="19FCC025" w14:textId="77777777" w:rsidR="006E645A" w:rsidRDefault="006E645A" w:rsidP="006E645A">
            <w:pPr>
              <w:pStyle w:val="ListParagraph"/>
              <w:numPr>
                <w:ilvl w:val="0"/>
                <w:numId w:val="18"/>
              </w:numPr>
              <w:rPr>
                <w:rFonts w:ascii="Arial" w:hAnsi="Arial" w:cs="Arial"/>
              </w:rPr>
            </w:pPr>
            <w:r w:rsidRPr="007C1620">
              <w:rPr>
                <w:rFonts w:ascii="Arial" w:hAnsi="Arial" w:cs="Arial"/>
              </w:rPr>
              <w:t>Provide copies of all releases to the EOC Director.</w:t>
            </w:r>
          </w:p>
          <w:p w14:paraId="73A1C134" w14:textId="1CE53B39" w:rsidR="006E645A" w:rsidRPr="007C1620" w:rsidRDefault="006E645A" w:rsidP="006E645A">
            <w:pPr>
              <w:pStyle w:val="ListParagraph"/>
              <w:rPr>
                <w:rFonts w:ascii="Arial" w:hAnsi="Arial" w:cs="Arial"/>
              </w:rPr>
            </w:pPr>
          </w:p>
        </w:tc>
      </w:tr>
      <w:tr w:rsidR="006E645A" w:rsidRPr="00501E08" w14:paraId="6E65DA7E" w14:textId="77777777" w:rsidTr="00AB6C1A">
        <w:trPr>
          <w:cantSplit/>
        </w:trPr>
        <w:tc>
          <w:tcPr>
            <w:tcW w:w="1016" w:type="dxa"/>
          </w:tcPr>
          <w:p w14:paraId="3B29BEE2" w14:textId="77777777" w:rsidR="006E645A" w:rsidRPr="00501E08" w:rsidRDefault="006E645A" w:rsidP="006E645A">
            <w:pPr>
              <w:rPr>
                <w:rFonts w:ascii="Arial" w:hAnsi="Arial" w:cs="Arial"/>
              </w:rPr>
            </w:pPr>
          </w:p>
        </w:tc>
        <w:tc>
          <w:tcPr>
            <w:tcW w:w="9064" w:type="dxa"/>
            <w:vAlign w:val="center"/>
          </w:tcPr>
          <w:p w14:paraId="10641ADE" w14:textId="77777777" w:rsidR="006E645A" w:rsidRDefault="006E645A" w:rsidP="006E645A">
            <w:pPr>
              <w:rPr>
                <w:rFonts w:ascii="Arial" w:hAnsi="Arial" w:cs="Arial"/>
              </w:rPr>
            </w:pPr>
            <w:r w:rsidRPr="007C1620">
              <w:rPr>
                <w:rFonts w:ascii="Arial" w:hAnsi="Arial" w:cs="Arial"/>
              </w:rPr>
              <w:t>Determine all appropriate notification methods for the event and confirm the systems are functioning.</w:t>
            </w:r>
          </w:p>
          <w:p w14:paraId="4B8CAA16" w14:textId="211DBFD8" w:rsidR="006E645A" w:rsidRPr="007C1620" w:rsidRDefault="006E645A" w:rsidP="006E645A">
            <w:pPr>
              <w:rPr>
                <w:rFonts w:ascii="Arial" w:hAnsi="Arial" w:cs="Arial"/>
              </w:rPr>
            </w:pPr>
          </w:p>
        </w:tc>
      </w:tr>
      <w:tr w:rsidR="006E645A" w:rsidRPr="00501E08" w14:paraId="3701D164" w14:textId="77777777" w:rsidTr="00D95CD9">
        <w:trPr>
          <w:cantSplit/>
        </w:trPr>
        <w:tc>
          <w:tcPr>
            <w:tcW w:w="1016" w:type="dxa"/>
          </w:tcPr>
          <w:p w14:paraId="3A4CA798" w14:textId="77777777" w:rsidR="006E645A" w:rsidRPr="00501E08" w:rsidRDefault="006E645A" w:rsidP="006E645A">
            <w:pPr>
              <w:rPr>
                <w:rFonts w:ascii="Arial" w:hAnsi="Arial" w:cs="Arial"/>
              </w:rPr>
            </w:pPr>
          </w:p>
        </w:tc>
        <w:tc>
          <w:tcPr>
            <w:tcW w:w="9064" w:type="dxa"/>
          </w:tcPr>
          <w:p w14:paraId="337A4071" w14:textId="77777777" w:rsidR="006E645A" w:rsidRPr="008507A7" w:rsidRDefault="006E645A" w:rsidP="006E645A">
            <w:pPr>
              <w:rPr>
                <w:rFonts w:ascii="Arial" w:hAnsi="Arial" w:cs="Arial"/>
              </w:rPr>
            </w:pPr>
            <w:r w:rsidRPr="008507A7">
              <w:rPr>
                <w:rFonts w:ascii="Arial" w:hAnsi="Arial" w:cs="Arial"/>
              </w:rPr>
              <w:t xml:space="preserve">Keep the EOC briefed and remind them to refer all media requests to you and NOT to release information unless it is in a press release.  </w:t>
            </w:r>
          </w:p>
          <w:p w14:paraId="44F41FB2" w14:textId="77777777" w:rsidR="006E645A" w:rsidRDefault="006E645A" w:rsidP="006E645A">
            <w:pPr>
              <w:pStyle w:val="ListParagraph"/>
              <w:numPr>
                <w:ilvl w:val="0"/>
                <w:numId w:val="18"/>
              </w:numPr>
              <w:rPr>
                <w:rFonts w:ascii="Arial" w:hAnsi="Arial" w:cs="Arial"/>
              </w:rPr>
            </w:pPr>
            <w:r w:rsidRPr="008507A7">
              <w:rPr>
                <w:rFonts w:ascii="Arial" w:hAnsi="Arial" w:cs="Arial"/>
              </w:rPr>
              <w:t>BE PROACTIVE.  GET information from the EOC team.  They will be too busy to bring it to you.</w:t>
            </w:r>
          </w:p>
          <w:p w14:paraId="29C64996" w14:textId="43842FC0" w:rsidR="000E72AF" w:rsidRPr="000E72AF" w:rsidRDefault="000E72AF" w:rsidP="000E72AF"/>
        </w:tc>
      </w:tr>
      <w:tr w:rsidR="006E645A" w:rsidRPr="00501E08" w14:paraId="7546041C" w14:textId="77777777" w:rsidTr="00D95CD9">
        <w:trPr>
          <w:cantSplit/>
        </w:trPr>
        <w:tc>
          <w:tcPr>
            <w:tcW w:w="1016" w:type="dxa"/>
          </w:tcPr>
          <w:p w14:paraId="6E6BA846" w14:textId="77777777" w:rsidR="006E645A" w:rsidRPr="00501E08" w:rsidRDefault="006E645A" w:rsidP="006E645A">
            <w:pPr>
              <w:rPr>
                <w:rFonts w:ascii="Arial" w:hAnsi="Arial" w:cs="Arial"/>
              </w:rPr>
            </w:pPr>
          </w:p>
        </w:tc>
        <w:tc>
          <w:tcPr>
            <w:tcW w:w="9064" w:type="dxa"/>
          </w:tcPr>
          <w:p w14:paraId="1EBFA440" w14:textId="77777777" w:rsidR="006E645A" w:rsidRPr="008507A7" w:rsidRDefault="006E645A" w:rsidP="006E645A">
            <w:pPr>
              <w:rPr>
                <w:rFonts w:ascii="Arial" w:hAnsi="Arial" w:cs="Arial"/>
              </w:rPr>
            </w:pPr>
            <w:r w:rsidRPr="008507A7">
              <w:rPr>
                <w:rFonts w:ascii="Arial" w:hAnsi="Arial" w:cs="Arial"/>
              </w:rPr>
              <w:t>Work with EOC Team to develop an information distribution list of stakeholders and the best methods for reaching them. (</w:t>
            </w:r>
            <w:r w:rsidRPr="008507A7">
              <w:rPr>
                <w:rFonts w:ascii="Arial" w:hAnsi="Arial" w:cs="Arial"/>
                <w:i/>
              </w:rPr>
              <w:t>Use Stakeholder/Distribution Worksheet</w:t>
            </w:r>
            <w:r w:rsidRPr="008507A7">
              <w:rPr>
                <w:rFonts w:ascii="Arial" w:hAnsi="Arial" w:cs="Arial"/>
              </w:rPr>
              <w:t>)</w:t>
            </w:r>
          </w:p>
          <w:p w14:paraId="390CECF6" w14:textId="0984007D" w:rsidR="006E645A" w:rsidRPr="008507A7" w:rsidRDefault="006E645A" w:rsidP="006E645A">
            <w:pPr>
              <w:numPr>
                <w:ilvl w:val="0"/>
                <w:numId w:val="6"/>
              </w:numPr>
              <w:rPr>
                <w:rFonts w:ascii="Arial" w:hAnsi="Arial" w:cs="Arial"/>
              </w:rPr>
            </w:pPr>
            <w:r w:rsidRPr="008507A7">
              <w:rPr>
                <w:rFonts w:ascii="Arial" w:hAnsi="Arial" w:cs="Arial"/>
              </w:rPr>
              <w:t>Always include dispatch center, m</w:t>
            </w:r>
            <w:r>
              <w:rPr>
                <w:rFonts w:ascii="Arial" w:hAnsi="Arial" w:cs="Arial"/>
              </w:rPr>
              <w:t xml:space="preserve">edia, </w:t>
            </w:r>
            <w:r w:rsidRPr="008507A7">
              <w:rPr>
                <w:rFonts w:ascii="Arial" w:hAnsi="Arial" w:cs="Arial"/>
              </w:rPr>
              <w:t>elected officials and staff.</w:t>
            </w:r>
          </w:p>
          <w:p w14:paraId="3FEB7EAC" w14:textId="77777777" w:rsidR="006E645A" w:rsidRPr="008507A7" w:rsidRDefault="006E645A" w:rsidP="006E645A">
            <w:pPr>
              <w:numPr>
                <w:ilvl w:val="0"/>
                <w:numId w:val="6"/>
              </w:numPr>
              <w:rPr>
                <w:rFonts w:ascii="Arial" w:hAnsi="Arial" w:cs="Arial"/>
              </w:rPr>
            </w:pPr>
            <w:r w:rsidRPr="008507A7">
              <w:rPr>
                <w:rFonts w:ascii="Arial" w:hAnsi="Arial" w:cs="Arial"/>
              </w:rPr>
              <w:t>Other stakeholders may include schools, churches, hospitals/clinics, nonprofits.</w:t>
            </w:r>
          </w:p>
          <w:p w14:paraId="332388DB" w14:textId="5ED88563" w:rsidR="006E645A" w:rsidRPr="008507A7" w:rsidRDefault="006E645A" w:rsidP="006E645A">
            <w:pPr>
              <w:pStyle w:val="ListParagraph"/>
              <w:numPr>
                <w:ilvl w:val="0"/>
                <w:numId w:val="6"/>
              </w:numPr>
              <w:rPr>
                <w:rFonts w:ascii="Arial" w:hAnsi="Arial" w:cs="Arial"/>
              </w:rPr>
            </w:pPr>
            <w:r w:rsidRPr="008507A7">
              <w:rPr>
                <w:rFonts w:ascii="Arial" w:hAnsi="Arial" w:cs="Arial"/>
              </w:rPr>
              <w:t>Methods may also include website, social media, s</w:t>
            </w:r>
            <w:r>
              <w:rPr>
                <w:rFonts w:ascii="Arial" w:hAnsi="Arial" w:cs="Arial"/>
              </w:rPr>
              <w:t xml:space="preserve">ign boards, nextdoor.com, CERT and </w:t>
            </w:r>
            <w:r w:rsidRPr="008507A7">
              <w:rPr>
                <w:rFonts w:ascii="Arial" w:hAnsi="Arial" w:cs="Arial"/>
              </w:rPr>
              <w:t>Ham Radio</w:t>
            </w:r>
            <w:r>
              <w:rPr>
                <w:rFonts w:ascii="Arial" w:hAnsi="Arial" w:cs="Arial"/>
              </w:rPr>
              <w:t>.</w:t>
            </w:r>
          </w:p>
          <w:p w14:paraId="0728A8F7" w14:textId="77777777" w:rsidR="006E645A" w:rsidRDefault="006E645A" w:rsidP="006E645A">
            <w:pPr>
              <w:tabs>
                <w:tab w:val="left" w:pos="1860"/>
              </w:tabs>
              <w:rPr>
                <w:rFonts w:ascii="Arial" w:hAnsi="Arial" w:cs="Arial"/>
              </w:rPr>
            </w:pPr>
            <w:r>
              <w:rPr>
                <w:rFonts w:ascii="Arial" w:hAnsi="Arial" w:cs="Arial"/>
              </w:rPr>
              <w:tab/>
            </w:r>
          </w:p>
          <w:p w14:paraId="1E6133C0" w14:textId="703D2845" w:rsidR="006E645A" w:rsidRPr="0071261D" w:rsidRDefault="006E645A" w:rsidP="006E645A">
            <w:pPr>
              <w:widowControl w:val="0"/>
              <w:tabs>
                <w:tab w:val="left" w:pos="1315"/>
                <w:tab w:val="left" w:pos="1316"/>
              </w:tabs>
              <w:autoSpaceDE w:val="0"/>
              <w:autoSpaceDN w:val="0"/>
              <w:ind w:right="796"/>
              <w:rPr>
                <w:rFonts w:ascii="Arial" w:hAnsi="Arial" w:cs="Arial"/>
              </w:rPr>
            </w:pPr>
            <w:r w:rsidRPr="0071261D">
              <w:rPr>
                <w:rFonts w:ascii="Arial" w:hAnsi="Arial" w:cs="Arial"/>
              </w:rPr>
              <w:t xml:space="preserve">Send a basic statement to partners and stakeholders to let them know you </w:t>
            </w:r>
            <w:r w:rsidR="00536DE9">
              <w:rPr>
                <w:rFonts w:ascii="Arial" w:hAnsi="Arial" w:cs="Arial"/>
              </w:rPr>
              <w:t>are keeping them in the loop</w:t>
            </w:r>
            <w:r w:rsidR="000E72AF">
              <w:rPr>
                <w:rFonts w:ascii="Arial" w:hAnsi="Arial" w:cs="Arial"/>
              </w:rPr>
              <w:t>.</w:t>
            </w:r>
            <w:r>
              <w:rPr>
                <w:rFonts w:ascii="Arial" w:hAnsi="Arial" w:cs="Arial"/>
              </w:rPr>
              <w:t xml:space="preserve"> </w:t>
            </w:r>
            <w:r w:rsidRPr="0071261D">
              <w:rPr>
                <w:rFonts w:ascii="Arial" w:hAnsi="Arial" w:cs="Arial"/>
              </w:rPr>
              <w:t>Use prearranged notification systems.</w:t>
            </w:r>
          </w:p>
          <w:p w14:paraId="01D164AD" w14:textId="77777777" w:rsidR="006E645A" w:rsidRDefault="006E645A" w:rsidP="006E645A">
            <w:pPr>
              <w:widowControl w:val="0"/>
              <w:tabs>
                <w:tab w:val="left" w:pos="1315"/>
                <w:tab w:val="left" w:pos="1316"/>
              </w:tabs>
              <w:autoSpaceDE w:val="0"/>
              <w:autoSpaceDN w:val="0"/>
              <w:spacing w:before="239"/>
              <w:ind w:right="343"/>
              <w:rPr>
                <w:rFonts w:ascii="Arial" w:hAnsi="Arial" w:cs="Arial"/>
              </w:rPr>
            </w:pPr>
            <w:r w:rsidRPr="0071261D">
              <w:rPr>
                <w:rFonts w:ascii="Arial" w:hAnsi="Arial" w:cs="Arial"/>
              </w:rPr>
              <w:t>Engage leadership to make important first phone calls, based on your plan, to partners and key stakeholders to let them know that your agency is</w:t>
            </w:r>
            <w:r w:rsidRPr="0071261D">
              <w:rPr>
                <w:rFonts w:ascii="Arial" w:hAnsi="Arial" w:cs="Arial"/>
                <w:spacing w:val="-13"/>
              </w:rPr>
              <w:t xml:space="preserve"> </w:t>
            </w:r>
            <w:r w:rsidRPr="0071261D">
              <w:rPr>
                <w:rFonts w:ascii="Arial" w:hAnsi="Arial" w:cs="Arial"/>
              </w:rPr>
              <w:t>responding.</w:t>
            </w:r>
          </w:p>
          <w:p w14:paraId="6C9636F1" w14:textId="3F7482A3" w:rsidR="006E645A" w:rsidRPr="0071261D" w:rsidRDefault="000E72AF" w:rsidP="006E645A">
            <w:pPr>
              <w:widowControl w:val="0"/>
              <w:tabs>
                <w:tab w:val="left" w:pos="1315"/>
                <w:tab w:val="left" w:pos="1316"/>
              </w:tabs>
              <w:autoSpaceDE w:val="0"/>
              <w:autoSpaceDN w:val="0"/>
              <w:spacing w:before="239"/>
              <w:ind w:right="343"/>
              <w:rPr>
                <w:rFonts w:ascii="Arial" w:hAnsi="Arial" w:cs="Arial"/>
              </w:rPr>
            </w:pPr>
            <w:r>
              <w:rPr>
                <w:rFonts w:ascii="Arial" w:hAnsi="Arial" w:cs="Arial"/>
              </w:rPr>
              <w:t>Work with Personnel Unit/HR to n</w:t>
            </w:r>
            <w:r w:rsidR="006E645A" w:rsidRPr="0071261D">
              <w:rPr>
                <w:rFonts w:ascii="Arial" w:hAnsi="Arial" w:cs="Arial"/>
              </w:rPr>
              <w:t xml:space="preserve">otify employees that </w:t>
            </w:r>
            <w:r w:rsidR="006E645A">
              <w:rPr>
                <w:rFonts w:ascii="Arial" w:hAnsi="Arial" w:cs="Arial"/>
              </w:rPr>
              <w:t xml:space="preserve">the </w:t>
            </w:r>
            <w:r w:rsidR="009B0EBC">
              <w:rPr>
                <w:rFonts w:ascii="Arial" w:hAnsi="Arial" w:cs="Arial"/>
              </w:rPr>
              <w:t>organization</w:t>
            </w:r>
            <w:r w:rsidR="006E645A">
              <w:rPr>
                <w:rFonts w:ascii="Arial" w:hAnsi="Arial" w:cs="Arial"/>
              </w:rPr>
              <w:t xml:space="preserve"> is</w:t>
            </w:r>
            <w:r w:rsidR="006E645A" w:rsidRPr="0071261D">
              <w:rPr>
                <w:rFonts w:ascii="Arial" w:hAnsi="Arial" w:cs="Arial"/>
              </w:rPr>
              <w:t xml:space="preserve"> involved in the response and that updates will follow. Ask for their</w:t>
            </w:r>
            <w:r w:rsidR="006E645A" w:rsidRPr="0071261D">
              <w:rPr>
                <w:rFonts w:ascii="Arial" w:hAnsi="Arial" w:cs="Arial"/>
                <w:spacing w:val="-13"/>
              </w:rPr>
              <w:t xml:space="preserve"> </w:t>
            </w:r>
            <w:r w:rsidR="006E645A" w:rsidRPr="0071261D">
              <w:rPr>
                <w:rFonts w:ascii="Arial" w:hAnsi="Arial" w:cs="Arial"/>
              </w:rPr>
              <w:t>support.</w:t>
            </w:r>
          </w:p>
          <w:p w14:paraId="14DF64F9" w14:textId="4DBF6EF7" w:rsidR="000E72AF" w:rsidRPr="000E72AF" w:rsidRDefault="000E72AF" w:rsidP="000E72AF">
            <w:pPr>
              <w:rPr>
                <w:rFonts w:ascii="Arial" w:hAnsi="Arial" w:cs="Arial"/>
              </w:rPr>
            </w:pPr>
          </w:p>
        </w:tc>
      </w:tr>
      <w:tr w:rsidR="006E645A" w:rsidRPr="00501E08" w14:paraId="7FED69CC" w14:textId="77777777" w:rsidTr="00D95CD9">
        <w:trPr>
          <w:cantSplit/>
        </w:trPr>
        <w:tc>
          <w:tcPr>
            <w:tcW w:w="1016" w:type="dxa"/>
          </w:tcPr>
          <w:p w14:paraId="7136B472" w14:textId="77777777" w:rsidR="006E645A" w:rsidRPr="00501E08" w:rsidRDefault="006E645A" w:rsidP="006E645A">
            <w:pPr>
              <w:rPr>
                <w:rFonts w:ascii="Arial" w:hAnsi="Arial" w:cs="Arial"/>
              </w:rPr>
            </w:pPr>
          </w:p>
        </w:tc>
        <w:tc>
          <w:tcPr>
            <w:tcW w:w="9064" w:type="dxa"/>
          </w:tcPr>
          <w:p w14:paraId="02E9FF67" w14:textId="77777777" w:rsidR="006E645A" w:rsidRPr="008507A7" w:rsidRDefault="006E645A" w:rsidP="006E645A">
            <w:pPr>
              <w:rPr>
                <w:rFonts w:ascii="Arial" w:hAnsi="Arial" w:cs="Arial"/>
              </w:rPr>
            </w:pPr>
            <w:r w:rsidRPr="008507A7">
              <w:rPr>
                <w:rFonts w:ascii="Arial" w:hAnsi="Arial" w:cs="Arial"/>
              </w:rPr>
              <w:t>When preparing messages/announcements:</w:t>
            </w:r>
          </w:p>
          <w:p w14:paraId="65F7BEA0" w14:textId="77777777" w:rsidR="006E645A" w:rsidRPr="000E72AF" w:rsidRDefault="006E645A" w:rsidP="006E645A">
            <w:pPr>
              <w:rPr>
                <w:rFonts w:ascii="Arial" w:hAnsi="Arial" w:cs="Arial"/>
              </w:rPr>
            </w:pPr>
            <w:r w:rsidRPr="008507A7">
              <w:rPr>
                <w:rFonts w:ascii="Arial" w:hAnsi="Arial" w:cs="Arial"/>
              </w:rPr>
              <w:t>Prepar</w:t>
            </w:r>
            <w:r w:rsidRPr="000E72AF">
              <w:rPr>
                <w:rFonts w:ascii="Arial" w:hAnsi="Arial" w:cs="Arial"/>
              </w:rPr>
              <w:t>e incident public information messages using the following priorities:</w:t>
            </w:r>
          </w:p>
          <w:p w14:paraId="5DBFC6BC" w14:textId="77777777" w:rsidR="000E72AF" w:rsidRPr="000E72AF" w:rsidRDefault="000E72AF" w:rsidP="000E72AF">
            <w:pPr>
              <w:pStyle w:val="ListParagraph"/>
              <w:numPr>
                <w:ilvl w:val="0"/>
                <w:numId w:val="8"/>
              </w:numPr>
              <w:rPr>
                <w:rFonts w:ascii="Arial" w:hAnsi="Arial" w:cs="Arial"/>
              </w:rPr>
            </w:pPr>
            <w:r w:rsidRPr="000E72AF">
              <w:rPr>
                <w:rFonts w:ascii="Arial" w:hAnsi="Arial" w:cs="Arial"/>
              </w:rPr>
              <w:t>Life safety instructions (Alert &amp; Warning)</w:t>
            </w:r>
          </w:p>
          <w:p w14:paraId="21381375" w14:textId="77777777" w:rsidR="000E72AF" w:rsidRPr="000E72AF" w:rsidRDefault="000E72AF" w:rsidP="000E72AF">
            <w:pPr>
              <w:pStyle w:val="ListParagraph"/>
              <w:numPr>
                <w:ilvl w:val="0"/>
                <w:numId w:val="8"/>
              </w:numPr>
              <w:rPr>
                <w:rFonts w:ascii="Arial" w:hAnsi="Arial" w:cs="Arial"/>
              </w:rPr>
            </w:pPr>
            <w:r w:rsidRPr="000E72AF">
              <w:rPr>
                <w:rFonts w:ascii="Arial" w:hAnsi="Arial" w:cs="Arial"/>
              </w:rPr>
              <w:t>Emergency Status Information</w:t>
            </w:r>
          </w:p>
          <w:p w14:paraId="7F4F3E53" w14:textId="77777777" w:rsidR="000E72AF" w:rsidRPr="000E72AF" w:rsidRDefault="000E72AF" w:rsidP="000E72AF">
            <w:pPr>
              <w:pStyle w:val="ListParagraph"/>
              <w:numPr>
                <w:ilvl w:val="0"/>
                <w:numId w:val="8"/>
              </w:numPr>
              <w:rPr>
                <w:rFonts w:ascii="Arial" w:hAnsi="Arial" w:cs="Arial"/>
                <w:szCs w:val="22"/>
              </w:rPr>
            </w:pPr>
            <w:r w:rsidRPr="000E72AF">
              <w:rPr>
                <w:rFonts w:ascii="Arial" w:hAnsi="Arial" w:cs="Arial"/>
                <w:szCs w:val="22"/>
              </w:rPr>
              <w:t>Public health advisories</w:t>
            </w:r>
          </w:p>
          <w:p w14:paraId="1E16F9A7" w14:textId="77777777" w:rsidR="000E72AF" w:rsidRPr="000E72AF" w:rsidRDefault="000E72AF" w:rsidP="000E72AF">
            <w:pPr>
              <w:pStyle w:val="ListParagraph"/>
              <w:numPr>
                <w:ilvl w:val="0"/>
                <w:numId w:val="8"/>
              </w:numPr>
              <w:rPr>
                <w:rFonts w:ascii="Arial" w:hAnsi="Arial" w:cs="Arial"/>
                <w:szCs w:val="22"/>
              </w:rPr>
            </w:pPr>
            <w:r w:rsidRPr="000E72AF">
              <w:rPr>
                <w:rFonts w:ascii="Arial" w:hAnsi="Arial" w:cs="Arial"/>
                <w:szCs w:val="22"/>
              </w:rPr>
              <w:t>Incident status, available services</w:t>
            </w:r>
          </w:p>
          <w:p w14:paraId="72744D1D" w14:textId="77777777" w:rsidR="000E72AF" w:rsidRPr="000E72AF" w:rsidRDefault="000E72AF" w:rsidP="000E72AF">
            <w:pPr>
              <w:numPr>
                <w:ilvl w:val="0"/>
                <w:numId w:val="8"/>
              </w:numPr>
              <w:spacing w:line="300" w:lineRule="exact"/>
              <w:rPr>
                <w:rFonts w:ascii="Arial" w:hAnsi="Arial" w:cs="Arial"/>
              </w:rPr>
            </w:pPr>
            <w:r w:rsidRPr="000E72AF">
              <w:rPr>
                <w:rFonts w:ascii="Arial" w:hAnsi="Arial" w:cs="Arial"/>
              </w:rPr>
              <w:t>Road closures and available transportation routes, Situation Status Unit.</w:t>
            </w:r>
          </w:p>
          <w:p w14:paraId="72BF3C61" w14:textId="77777777" w:rsidR="000E72AF" w:rsidRPr="000E72AF" w:rsidRDefault="000E72AF" w:rsidP="000E72AF">
            <w:pPr>
              <w:pStyle w:val="ListParagraph"/>
              <w:numPr>
                <w:ilvl w:val="0"/>
                <w:numId w:val="8"/>
              </w:numPr>
              <w:rPr>
                <w:rFonts w:ascii="Arial" w:hAnsi="Arial" w:cs="Arial"/>
              </w:rPr>
            </w:pPr>
            <w:r w:rsidRPr="000E72AF">
              <w:rPr>
                <w:rFonts w:ascii="Arial" w:hAnsi="Arial" w:cs="Arial"/>
              </w:rPr>
              <w:t>Recovery information</w:t>
            </w:r>
          </w:p>
          <w:p w14:paraId="2D7C5657" w14:textId="77777777" w:rsidR="000E72AF" w:rsidRPr="000E72AF" w:rsidRDefault="000E72AF" w:rsidP="000E72AF">
            <w:pPr>
              <w:pStyle w:val="ListParagraph"/>
              <w:numPr>
                <w:ilvl w:val="0"/>
                <w:numId w:val="8"/>
              </w:numPr>
              <w:rPr>
                <w:rFonts w:ascii="Arial" w:hAnsi="Arial" w:cs="Arial"/>
              </w:rPr>
            </w:pPr>
            <w:r w:rsidRPr="000E72AF">
              <w:rPr>
                <w:rFonts w:ascii="Arial" w:hAnsi="Arial" w:cs="Arial"/>
              </w:rPr>
              <w:t>Other useful information</w:t>
            </w:r>
          </w:p>
          <w:p w14:paraId="72DE432A" w14:textId="77777777" w:rsidR="006E645A" w:rsidRPr="008507A7" w:rsidRDefault="006E645A" w:rsidP="000E72AF">
            <w:pPr>
              <w:numPr>
                <w:ilvl w:val="0"/>
                <w:numId w:val="8"/>
              </w:numPr>
              <w:rPr>
                <w:rFonts w:ascii="Arial" w:hAnsi="Arial" w:cs="Arial"/>
              </w:rPr>
            </w:pPr>
            <w:r w:rsidRPr="008507A7">
              <w:rPr>
                <w:rFonts w:ascii="Arial" w:hAnsi="Arial" w:cs="Arial"/>
              </w:rPr>
              <w:t>Always refer the public to websites or phone numbers to get more information and tell them when to expect updates.</w:t>
            </w:r>
          </w:p>
          <w:p w14:paraId="53C3943A" w14:textId="77777777" w:rsidR="006E645A" w:rsidRPr="008507A7" w:rsidRDefault="006E645A" w:rsidP="000E72AF">
            <w:pPr>
              <w:numPr>
                <w:ilvl w:val="0"/>
                <w:numId w:val="8"/>
              </w:numPr>
              <w:rPr>
                <w:rFonts w:ascii="Arial" w:hAnsi="Arial" w:cs="Arial"/>
              </w:rPr>
            </w:pPr>
            <w:r w:rsidRPr="008507A7">
              <w:rPr>
                <w:rFonts w:ascii="Arial" w:hAnsi="Arial" w:cs="Arial"/>
              </w:rPr>
              <w:t>Make sure all information is CONFIRMED.</w:t>
            </w:r>
          </w:p>
          <w:p w14:paraId="111A4A1E" w14:textId="1F0E3DFB" w:rsidR="006E645A" w:rsidRPr="008507A7" w:rsidRDefault="006E645A" w:rsidP="000E72AF">
            <w:pPr>
              <w:numPr>
                <w:ilvl w:val="0"/>
                <w:numId w:val="8"/>
              </w:numPr>
              <w:rPr>
                <w:rFonts w:ascii="Arial" w:hAnsi="Arial" w:cs="Arial"/>
              </w:rPr>
            </w:pPr>
            <w:r w:rsidRPr="008507A7">
              <w:rPr>
                <w:rFonts w:ascii="Arial" w:hAnsi="Arial" w:cs="Arial"/>
              </w:rPr>
              <w:t>Ensure that announcements, emergency information and materials are translated and prepared for special populations (non-English speaking, hearing impaired</w:t>
            </w:r>
            <w:r w:rsidR="00E2648E">
              <w:rPr>
                <w:rFonts w:ascii="Arial" w:hAnsi="Arial" w:cs="Arial"/>
              </w:rPr>
              <w:t>,</w:t>
            </w:r>
            <w:r w:rsidRPr="008507A7">
              <w:rPr>
                <w:rFonts w:ascii="Arial" w:hAnsi="Arial" w:cs="Arial"/>
              </w:rPr>
              <w:t xml:space="preserve"> etc.).  </w:t>
            </w:r>
          </w:p>
          <w:p w14:paraId="389A1A98" w14:textId="1137F717" w:rsidR="006E645A" w:rsidRPr="008507A7" w:rsidRDefault="006E645A" w:rsidP="000E72AF">
            <w:pPr>
              <w:numPr>
                <w:ilvl w:val="0"/>
                <w:numId w:val="8"/>
              </w:numPr>
              <w:rPr>
                <w:rFonts w:ascii="Arial" w:hAnsi="Arial" w:cs="Arial"/>
              </w:rPr>
            </w:pPr>
            <w:r w:rsidRPr="008507A7">
              <w:rPr>
                <w:rFonts w:ascii="Arial" w:hAnsi="Arial" w:cs="Arial"/>
              </w:rPr>
              <w:t>Make messages short and simple to understand.</w:t>
            </w:r>
            <w:r w:rsidR="000E72AF">
              <w:rPr>
                <w:rFonts w:ascii="Arial" w:hAnsi="Arial" w:cs="Arial"/>
              </w:rPr>
              <w:t xml:space="preserve"> (5</w:t>
            </w:r>
            <w:r w:rsidR="000E72AF" w:rsidRPr="000E72AF">
              <w:rPr>
                <w:rFonts w:ascii="Arial" w:hAnsi="Arial" w:cs="Arial"/>
                <w:vertAlign w:val="superscript"/>
              </w:rPr>
              <w:t>th</w:t>
            </w:r>
            <w:r w:rsidR="000E72AF">
              <w:rPr>
                <w:rFonts w:ascii="Arial" w:hAnsi="Arial" w:cs="Arial"/>
              </w:rPr>
              <w:t xml:space="preserve"> grade reading level)</w:t>
            </w:r>
          </w:p>
          <w:p w14:paraId="0AFB0DD1" w14:textId="77777777" w:rsidR="006E645A" w:rsidRPr="008507A7" w:rsidRDefault="006E645A" w:rsidP="000E72AF">
            <w:pPr>
              <w:numPr>
                <w:ilvl w:val="0"/>
                <w:numId w:val="8"/>
              </w:numPr>
              <w:rPr>
                <w:rFonts w:ascii="Arial" w:hAnsi="Arial" w:cs="Arial"/>
              </w:rPr>
            </w:pPr>
            <w:r w:rsidRPr="008507A7">
              <w:rPr>
                <w:rFonts w:ascii="Arial" w:hAnsi="Arial" w:cs="Arial"/>
              </w:rPr>
              <w:t>Do not release names of deceased until next of kin are notified.</w:t>
            </w:r>
          </w:p>
          <w:p w14:paraId="545CBDA4" w14:textId="49C96E03" w:rsidR="006E645A" w:rsidRDefault="006E645A" w:rsidP="006E645A">
            <w:pPr>
              <w:ind w:left="760"/>
              <w:rPr>
                <w:rFonts w:ascii="Arial" w:hAnsi="Arial" w:cs="Arial"/>
              </w:rPr>
            </w:pPr>
            <w:r w:rsidRPr="008507A7">
              <w:rPr>
                <w:rFonts w:ascii="Arial" w:hAnsi="Arial" w:cs="Arial"/>
              </w:rPr>
              <w:t>(</w:t>
            </w:r>
            <w:r w:rsidRPr="008507A7">
              <w:rPr>
                <w:rFonts w:ascii="Arial" w:hAnsi="Arial" w:cs="Arial"/>
                <w:i/>
              </w:rPr>
              <w:t xml:space="preserve">Refer to </w:t>
            </w:r>
            <w:r w:rsidR="000E72AF">
              <w:rPr>
                <w:rFonts w:ascii="Arial" w:hAnsi="Arial" w:cs="Arial"/>
                <w:i/>
              </w:rPr>
              <w:t xml:space="preserve">Appendix D1 </w:t>
            </w:r>
            <w:r w:rsidRPr="008507A7">
              <w:rPr>
                <w:rFonts w:ascii="Arial" w:hAnsi="Arial" w:cs="Arial"/>
                <w:i/>
              </w:rPr>
              <w:t xml:space="preserve">Message </w:t>
            </w:r>
            <w:r>
              <w:rPr>
                <w:rFonts w:ascii="Arial" w:hAnsi="Arial" w:cs="Arial"/>
                <w:i/>
              </w:rPr>
              <w:t>Preparation</w:t>
            </w:r>
            <w:r w:rsidRPr="008507A7">
              <w:rPr>
                <w:rFonts w:ascii="Arial" w:hAnsi="Arial" w:cs="Arial"/>
                <w:i/>
              </w:rPr>
              <w:t xml:space="preserve"> Guide</w:t>
            </w:r>
            <w:r w:rsidRPr="008507A7">
              <w:rPr>
                <w:rFonts w:ascii="Arial" w:hAnsi="Arial" w:cs="Arial"/>
              </w:rPr>
              <w:t>)</w:t>
            </w:r>
          </w:p>
          <w:p w14:paraId="4D5CEF3E" w14:textId="77777777" w:rsidR="00081360" w:rsidRPr="00081360" w:rsidRDefault="00081360" w:rsidP="00081360">
            <w:pPr>
              <w:rPr>
                <w:rFonts w:ascii="Arial" w:hAnsi="Arial" w:cs="Arial"/>
                <w:b/>
                <w:bCs/>
              </w:rPr>
            </w:pPr>
            <w:r w:rsidRPr="00081360">
              <w:rPr>
                <w:rFonts w:ascii="Arial" w:hAnsi="Arial" w:cs="Arial"/>
                <w:b/>
                <w:bCs/>
                <w:i/>
                <w:iCs/>
              </w:rPr>
              <w:t>Submit information to the EOC and any other group that the information may impact</w:t>
            </w:r>
            <w:r w:rsidRPr="00081360">
              <w:rPr>
                <w:rFonts w:ascii="Arial" w:hAnsi="Arial" w:cs="Arial"/>
                <w:b/>
                <w:bCs/>
              </w:rPr>
              <w:t>, BEFORE sending it out to all media, stakeholders and the general public.  Give folks time to prepare for public response to the message.</w:t>
            </w:r>
          </w:p>
          <w:p w14:paraId="5AB57F9C" w14:textId="76E2FBBB" w:rsidR="000E72AF" w:rsidRPr="000E72AF" w:rsidRDefault="000E72AF" w:rsidP="000E72AF">
            <w:pPr>
              <w:rPr>
                <w:rFonts w:ascii="Arial" w:hAnsi="Arial" w:cs="Arial"/>
              </w:rPr>
            </w:pPr>
          </w:p>
        </w:tc>
      </w:tr>
      <w:tr w:rsidR="006E645A" w:rsidRPr="00501E08" w14:paraId="6B0E540C" w14:textId="77777777" w:rsidTr="00DB0DB7">
        <w:trPr>
          <w:cantSplit/>
        </w:trPr>
        <w:tc>
          <w:tcPr>
            <w:tcW w:w="1016" w:type="dxa"/>
          </w:tcPr>
          <w:p w14:paraId="4B53B373" w14:textId="77777777" w:rsidR="006E645A" w:rsidRPr="00501E08" w:rsidRDefault="006E645A" w:rsidP="006E645A">
            <w:pPr>
              <w:rPr>
                <w:rFonts w:ascii="Arial" w:hAnsi="Arial" w:cs="Arial"/>
              </w:rPr>
            </w:pPr>
          </w:p>
        </w:tc>
        <w:tc>
          <w:tcPr>
            <w:tcW w:w="9064" w:type="dxa"/>
            <w:vAlign w:val="center"/>
          </w:tcPr>
          <w:p w14:paraId="67B1BE2F" w14:textId="77777777" w:rsidR="006E645A" w:rsidRPr="008507A7" w:rsidRDefault="006E645A" w:rsidP="006E645A">
            <w:pPr>
              <w:spacing w:line="300" w:lineRule="exact"/>
              <w:rPr>
                <w:rFonts w:ascii="Arial" w:hAnsi="Arial" w:cs="Arial"/>
              </w:rPr>
            </w:pPr>
            <w:r w:rsidRPr="008507A7">
              <w:rPr>
                <w:rFonts w:ascii="Arial" w:hAnsi="Arial" w:cs="Arial"/>
              </w:rPr>
              <w:t>Ensure that a rumor control function is established to correct false or erroneous information.</w:t>
            </w:r>
          </w:p>
          <w:p w14:paraId="04E41778" w14:textId="77777777" w:rsidR="006E645A" w:rsidRDefault="006E645A" w:rsidP="006E645A">
            <w:pPr>
              <w:pStyle w:val="ListParagraph"/>
              <w:numPr>
                <w:ilvl w:val="0"/>
                <w:numId w:val="20"/>
              </w:numPr>
              <w:rPr>
                <w:rFonts w:ascii="Arial" w:hAnsi="Arial" w:cs="Arial"/>
              </w:rPr>
            </w:pPr>
            <w:r w:rsidRPr="008507A7">
              <w:rPr>
                <w:rFonts w:ascii="Arial" w:hAnsi="Arial" w:cs="Arial"/>
              </w:rPr>
              <w:t>Monitor media broadcasts and develop follow-up news releases to control rumors.</w:t>
            </w:r>
          </w:p>
          <w:p w14:paraId="651829F4" w14:textId="7C1FE36B" w:rsidR="000E72AF" w:rsidRPr="000E72AF" w:rsidRDefault="000E72AF" w:rsidP="000E72AF"/>
        </w:tc>
      </w:tr>
      <w:tr w:rsidR="000E72AF" w:rsidRPr="00501E08" w14:paraId="46FA787D" w14:textId="77777777" w:rsidTr="00DB0DB7">
        <w:trPr>
          <w:cantSplit/>
        </w:trPr>
        <w:tc>
          <w:tcPr>
            <w:tcW w:w="1016" w:type="dxa"/>
          </w:tcPr>
          <w:p w14:paraId="4183B641" w14:textId="77777777" w:rsidR="000E72AF" w:rsidRPr="00501E08" w:rsidRDefault="000E72AF" w:rsidP="006E645A">
            <w:pPr>
              <w:rPr>
                <w:rFonts w:ascii="Arial" w:hAnsi="Arial" w:cs="Arial"/>
              </w:rPr>
            </w:pPr>
          </w:p>
        </w:tc>
        <w:tc>
          <w:tcPr>
            <w:tcW w:w="9064" w:type="dxa"/>
            <w:vAlign w:val="center"/>
          </w:tcPr>
          <w:p w14:paraId="0DD255DF" w14:textId="77777777" w:rsidR="000E72AF" w:rsidRDefault="000E72AF" w:rsidP="006E645A">
            <w:pPr>
              <w:rPr>
                <w:rFonts w:ascii="Arial" w:hAnsi="Arial" w:cs="Arial"/>
              </w:rPr>
            </w:pPr>
            <w:r w:rsidRPr="000E72AF">
              <w:rPr>
                <w:rFonts w:ascii="Arial" w:hAnsi="Arial" w:cs="Arial"/>
              </w:rPr>
              <w:t>Conduct team safety briefings for field response and office assignments. Periodically check team members for fatigue and mental state.</w:t>
            </w:r>
          </w:p>
          <w:p w14:paraId="74F3C5DC" w14:textId="1F8D6116" w:rsidR="000E72AF" w:rsidRPr="000E72AF" w:rsidRDefault="000E72AF" w:rsidP="006E645A">
            <w:pPr>
              <w:rPr>
                <w:rFonts w:ascii="Arial" w:hAnsi="Arial" w:cs="Arial"/>
              </w:rPr>
            </w:pPr>
          </w:p>
        </w:tc>
      </w:tr>
      <w:tr w:rsidR="006E645A" w:rsidRPr="00501E08" w14:paraId="53B17CFE" w14:textId="77777777" w:rsidTr="00D95CD9">
        <w:trPr>
          <w:cantSplit/>
        </w:trPr>
        <w:tc>
          <w:tcPr>
            <w:tcW w:w="1016" w:type="dxa"/>
          </w:tcPr>
          <w:p w14:paraId="7BE33F56" w14:textId="77777777" w:rsidR="006E645A" w:rsidRPr="00501E08" w:rsidRDefault="006E645A" w:rsidP="006E645A">
            <w:pPr>
              <w:rPr>
                <w:rFonts w:ascii="Arial" w:hAnsi="Arial" w:cs="Arial"/>
              </w:rPr>
            </w:pPr>
          </w:p>
        </w:tc>
        <w:tc>
          <w:tcPr>
            <w:tcW w:w="9064" w:type="dxa"/>
          </w:tcPr>
          <w:p w14:paraId="3C106D5E" w14:textId="3E44DBEA" w:rsidR="006E645A" w:rsidRPr="008507A7" w:rsidRDefault="006E645A" w:rsidP="006E645A">
            <w:pPr>
              <w:rPr>
                <w:rFonts w:ascii="Arial" w:hAnsi="Arial" w:cs="Arial"/>
              </w:rPr>
            </w:pPr>
            <w:r w:rsidRPr="008507A7">
              <w:rPr>
                <w:rFonts w:ascii="Arial" w:hAnsi="Arial" w:cs="Arial"/>
              </w:rPr>
              <w:t xml:space="preserve">Interact with </w:t>
            </w:r>
            <w:r>
              <w:rPr>
                <w:rFonts w:ascii="Arial" w:hAnsi="Arial" w:cs="Arial"/>
              </w:rPr>
              <w:t xml:space="preserve">the </w:t>
            </w:r>
            <w:r w:rsidRPr="008507A7">
              <w:rPr>
                <w:rFonts w:ascii="Arial" w:hAnsi="Arial" w:cs="Arial"/>
              </w:rPr>
              <w:t xml:space="preserve">other EOC sections, branches and units to provide and obtain information relative to public information operations. </w:t>
            </w:r>
          </w:p>
          <w:p w14:paraId="184B7A72" w14:textId="77777777" w:rsidR="006E645A" w:rsidRDefault="006E645A" w:rsidP="006E645A">
            <w:pPr>
              <w:pStyle w:val="ListParagraph"/>
              <w:numPr>
                <w:ilvl w:val="0"/>
                <w:numId w:val="21"/>
              </w:numPr>
              <w:rPr>
                <w:rFonts w:ascii="Arial" w:hAnsi="Arial" w:cs="Arial"/>
              </w:rPr>
            </w:pPr>
            <w:r w:rsidRPr="008507A7">
              <w:rPr>
                <w:rFonts w:ascii="Arial" w:hAnsi="Arial" w:cs="Arial"/>
              </w:rPr>
              <w:t xml:space="preserve">Coordinate with the Situation Status Unit and identify the method for obtaining and verifying significant information as it is developed.  </w:t>
            </w:r>
          </w:p>
          <w:p w14:paraId="5801AF5E" w14:textId="5D408C6F" w:rsidR="006E645A" w:rsidRPr="008507A7" w:rsidRDefault="006E645A" w:rsidP="006E645A">
            <w:pPr>
              <w:pStyle w:val="ListParagraph"/>
              <w:rPr>
                <w:rFonts w:ascii="Arial" w:hAnsi="Arial" w:cs="Arial"/>
              </w:rPr>
            </w:pPr>
          </w:p>
        </w:tc>
      </w:tr>
      <w:tr w:rsidR="006E645A" w:rsidRPr="00501E08" w14:paraId="6AE71606" w14:textId="77777777" w:rsidTr="00D95CD9">
        <w:trPr>
          <w:cantSplit/>
        </w:trPr>
        <w:tc>
          <w:tcPr>
            <w:tcW w:w="1016" w:type="dxa"/>
          </w:tcPr>
          <w:p w14:paraId="4B7DFCD5" w14:textId="77777777" w:rsidR="006E645A" w:rsidRPr="00501E08" w:rsidRDefault="006E645A" w:rsidP="006E645A">
            <w:pPr>
              <w:rPr>
                <w:rFonts w:ascii="Arial" w:hAnsi="Arial" w:cs="Arial"/>
              </w:rPr>
            </w:pPr>
          </w:p>
        </w:tc>
        <w:tc>
          <w:tcPr>
            <w:tcW w:w="9064" w:type="dxa"/>
          </w:tcPr>
          <w:p w14:paraId="7F2A5379" w14:textId="5CE8C4C9" w:rsidR="006E645A" w:rsidRPr="008507A7" w:rsidRDefault="006E645A" w:rsidP="006E645A">
            <w:pPr>
              <w:rPr>
                <w:rFonts w:ascii="Arial" w:hAnsi="Arial" w:cs="Arial"/>
              </w:rPr>
            </w:pPr>
            <w:r w:rsidRPr="008507A7">
              <w:rPr>
                <w:rFonts w:ascii="Arial" w:hAnsi="Arial" w:cs="Arial"/>
              </w:rPr>
              <w:t>Revi</w:t>
            </w:r>
            <w:r>
              <w:rPr>
                <w:rFonts w:ascii="Arial" w:hAnsi="Arial" w:cs="Arial"/>
              </w:rPr>
              <w:t>ew procedures with EOC Director.</w:t>
            </w:r>
          </w:p>
          <w:p w14:paraId="15D1433E" w14:textId="78DF44DA" w:rsidR="006E645A" w:rsidRPr="008507A7" w:rsidRDefault="006E645A" w:rsidP="006E645A">
            <w:pPr>
              <w:numPr>
                <w:ilvl w:val="0"/>
                <w:numId w:val="22"/>
              </w:numPr>
              <w:rPr>
                <w:rFonts w:ascii="Arial" w:hAnsi="Arial" w:cs="Arial"/>
              </w:rPr>
            </w:pPr>
            <w:r w:rsidRPr="008507A7">
              <w:rPr>
                <w:rFonts w:ascii="Arial" w:hAnsi="Arial" w:cs="Arial"/>
              </w:rPr>
              <w:t>EOC Director approves all media releases</w:t>
            </w:r>
            <w:r>
              <w:rPr>
                <w:rFonts w:ascii="Arial" w:hAnsi="Arial" w:cs="Arial"/>
              </w:rPr>
              <w:t>.</w:t>
            </w:r>
          </w:p>
          <w:p w14:paraId="180D65C9" w14:textId="77777777" w:rsidR="006E645A" w:rsidRPr="008507A7" w:rsidRDefault="006E645A" w:rsidP="006E645A">
            <w:pPr>
              <w:numPr>
                <w:ilvl w:val="0"/>
                <w:numId w:val="22"/>
              </w:numPr>
              <w:rPr>
                <w:rFonts w:ascii="Arial" w:hAnsi="Arial" w:cs="Arial"/>
              </w:rPr>
            </w:pPr>
            <w:r w:rsidRPr="008507A7">
              <w:rPr>
                <w:rFonts w:ascii="Arial" w:hAnsi="Arial" w:cs="Arial"/>
              </w:rPr>
              <w:t>Keep the EOC Director advised of all unusual requests for information and of all major critical or unfavorable media comments.</w:t>
            </w:r>
          </w:p>
          <w:p w14:paraId="550695B4" w14:textId="697AA8CC" w:rsidR="006E645A" w:rsidRPr="008507A7" w:rsidRDefault="006E645A" w:rsidP="006E645A">
            <w:pPr>
              <w:numPr>
                <w:ilvl w:val="0"/>
                <w:numId w:val="22"/>
              </w:numPr>
              <w:rPr>
                <w:rFonts w:ascii="Arial" w:hAnsi="Arial" w:cs="Arial"/>
              </w:rPr>
            </w:pPr>
            <w:r>
              <w:rPr>
                <w:rFonts w:ascii="Arial" w:hAnsi="Arial" w:cs="Arial"/>
              </w:rPr>
              <w:t>Discuss r</w:t>
            </w:r>
            <w:r w:rsidRPr="008507A7">
              <w:rPr>
                <w:rFonts w:ascii="Arial" w:hAnsi="Arial" w:cs="Arial"/>
              </w:rPr>
              <w:t>ecommendations for press conferences, media staging areas</w:t>
            </w:r>
          </w:p>
          <w:p w14:paraId="44F62B90" w14:textId="77777777" w:rsidR="006E645A" w:rsidRPr="008507A7" w:rsidRDefault="006E645A" w:rsidP="006E645A">
            <w:pPr>
              <w:pStyle w:val="ListParagraph"/>
              <w:numPr>
                <w:ilvl w:val="0"/>
                <w:numId w:val="22"/>
              </w:numPr>
              <w:rPr>
                <w:rFonts w:ascii="Arial" w:hAnsi="Arial" w:cs="Arial"/>
                <w:szCs w:val="22"/>
              </w:rPr>
            </w:pPr>
            <w:r w:rsidRPr="008507A7">
              <w:rPr>
                <w:rFonts w:ascii="Arial" w:hAnsi="Arial" w:cs="Arial"/>
                <w:szCs w:val="22"/>
              </w:rPr>
              <w:t>Review stakeholder list and translation requirements.</w:t>
            </w:r>
          </w:p>
          <w:p w14:paraId="22A531AC" w14:textId="77777777" w:rsidR="006E645A" w:rsidRPr="00220145" w:rsidRDefault="006E645A" w:rsidP="006E645A">
            <w:pPr>
              <w:pStyle w:val="ListParagraph"/>
              <w:numPr>
                <w:ilvl w:val="0"/>
                <w:numId w:val="22"/>
              </w:numPr>
              <w:rPr>
                <w:rFonts w:ascii="Arial" w:hAnsi="Arial" w:cs="Arial"/>
              </w:rPr>
            </w:pPr>
            <w:r w:rsidRPr="008507A7">
              <w:rPr>
                <w:rFonts w:ascii="Arial" w:hAnsi="Arial" w:cs="Arial"/>
                <w:szCs w:val="22"/>
              </w:rPr>
              <w:t>Recommend procedures or measures to improve media relations.</w:t>
            </w:r>
            <w:r w:rsidRPr="00D66D72">
              <w:rPr>
                <w:rFonts w:ascii="Calibri Light" w:hAnsi="Calibri Light"/>
                <w:szCs w:val="22"/>
              </w:rPr>
              <w:t xml:space="preserve">  </w:t>
            </w:r>
          </w:p>
          <w:p w14:paraId="3B594634" w14:textId="32F210AD" w:rsidR="006E645A" w:rsidRPr="008507A7" w:rsidRDefault="006E645A" w:rsidP="006E645A">
            <w:pPr>
              <w:pStyle w:val="ListParagraph"/>
              <w:rPr>
                <w:rFonts w:ascii="Arial" w:hAnsi="Arial" w:cs="Arial"/>
              </w:rPr>
            </w:pPr>
          </w:p>
        </w:tc>
      </w:tr>
      <w:tr w:rsidR="006E645A" w:rsidRPr="00501E08" w14:paraId="1CFE7CC8" w14:textId="77777777" w:rsidTr="00D95CD9">
        <w:trPr>
          <w:cantSplit/>
        </w:trPr>
        <w:tc>
          <w:tcPr>
            <w:tcW w:w="1016" w:type="dxa"/>
          </w:tcPr>
          <w:p w14:paraId="12378A70" w14:textId="77777777" w:rsidR="006E645A" w:rsidRPr="00501E08" w:rsidRDefault="006E645A" w:rsidP="006E645A">
            <w:pPr>
              <w:rPr>
                <w:rFonts w:ascii="Arial" w:hAnsi="Arial" w:cs="Arial"/>
              </w:rPr>
            </w:pPr>
          </w:p>
        </w:tc>
        <w:tc>
          <w:tcPr>
            <w:tcW w:w="9064" w:type="dxa"/>
          </w:tcPr>
          <w:p w14:paraId="7A840E83" w14:textId="0D97DFFB" w:rsidR="006E645A" w:rsidRDefault="006E645A" w:rsidP="006E645A">
            <w:pPr>
              <w:rPr>
                <w:rFonts w:ascii="Arial" w:hAnsi="Arial" w:cs="Arial"/>
              </w:rPr>
            </w:pPr>
            <w:r w:rsidRPr="00220145">
              <w:rPr>
                <w:rFonts w:ascii="Arial" w:hAnsi="Arial" w:cs="Arial"/>
              </w:rPr>
              <w:t xml:space="preserve">Activate the “Current Emergency page” of the </w:t>
            </w:r>
            <w:r w:rsidR="009B0EBC">
              <w:rPr>
                <w:rFonts w:ascii="Arial" w:hAnsi="Arial" w:cs="Arial"/>
              </w:rPr>
              <w:t>organization</w:t>
            </w:r>
            <w:r w:rsidRPr="00220145">
              <w:rPr>
                <w:rFonts w:ascii="Arial" w:hAnsi="Arial" w:cs="Arial"/>
              </w:rPr>
              <w:t>’s web site and publicize to the public and the media.  Keep information current.</w:t>
            </w:r>
          </w:p>
          <w:p w14:paraId="77C6B444" w14:textId="011AC1A9" w:rsidR="006E645A" w:rsidRPr="00220145" w:rsidRDefault="006E645A" w:rsidP="006E645A">
            <w:pPr>
              <w:rPr>
                <w:rFonts w:ascii="Arial" w:hAnsi="Arial" w:cs="Arial"/>
              </w:rPr>
            </w:pPr>
          </w:p>
        </w:tc>
      </w:tr>
      <w:tr w:rsidR="006E645A" w:rsidRPr="00501E08" w14:paraId="55ED8897" w14:textId="77777777" w:rsidTr="00D95CD9">
        <w:trPr>
          <w:cantSplit/>
        </w:trPr>
        <w:tc>
          <w:tcPr>
            <w:tcW w:w="1016" w:type="dxa"/>
          </w:tcPr>
          <w:p w14:paraId="23FF4CCB" w14:textId="77777777" w:rsidR="006E645A" w:rsidRPr="00501E08" w:rsidRDefault="006E645A" w:rsidP="006E645A">
            <w:pPr>
              <w:rPr>
                <w:rFonts w:ascii="Arial" w:hAnsi="Arial" w:cs="Arial"/>
              </w:rPr>
            </w:pPr>
          </w:p>
        </w:tc>
        <w:tc>
          <w:tcPr>
            <w:tcW w:w="9064" w:type="dxa"/>
          </w:tcPr>
          <w:p w14:paraId="01558F31" w14:textId="77777777" w:rsidR="006E645A" w:rsidRDefault="006E645A" w:rsidP="006E645A">
            <w:pPr>
              <w:rPr>
                <w:rFonts w:ascii="Arial" w:hAnsi="Arial" w:cs="Arial"/>
              </w:rPr>
            </w:pPr>
            <w:r w:rsidRPr="00220145">
              <w:rPr>
                <w:rFonts w:ascii="Arial" w:hAnsi="Arial" w:cs="Arial"/>
              </w:rPr>
              <w:t>Develop content to publish. Monitor and maintain releases for Nixle or Alert SCC as required.</w:t>
            </w:r>
          </w:p>
          <w:p w14:paraId="1431CF61" w14:textId="6B675305" w:rsidR="006E645A" w:rsidRDefault="006E645A" w:rsidP="006E645A">
            <w:pPr>
              <w:rPr>
                <w:rFonts w:ascii="Arial" w:hAnsi="Arial" w:cs="Arial"/>
              </w:rPr>
            </w:pPr>
          </w:p>
        </w:tc>
      </w:tr>
      <w:tr w:rsidR="006E645A" w:rsidRPr="00501E08" w14:paraId="684EF509" w14:textId="77777777" w:rsidTr="00D95CD9">
        <w:trPr>
          <w:cantSplit/>
        </w:trPr>
        <w:tc>
          <w:tcPr>
            <w:tcW w:w="1016" w:type="dxa"/>
          </w:tcPr>
          <w:p w14:paraId="2AA58D34" w14:textId="77777777" w:rsidR="006E645A" w:rsidRPr="00501E08" w:rsidRDefault="006E645A" w:rsidP="006E645A">
            <w:pPr>
              <w:rPr>
                <w:rFonts w:ascii="Arial" w:hAnsi="Arial" w:cs="Arial"/>
              </w:rPr>
            </w:pPr>
          </w:p>
        </w:tc>
        <w:tc>
          <w:tcPr>
            <w:tcW w:w="9064" w:type="dxa"/>
          </w:tcPr>
          <w:p w14:paraId="25606DF2" w14:textId="77777777" w:rsidR="006E645A" w:rsidRPr="00220145" w:rsidRDefault="006E645A" w:rsidP="006E645A">
            <w:pPr>
              <w:rPr>
                <w:rFonts w:ascii="Arial" w:hAnsi="Arial" w:cs="Arial"/>
              </w:rPr>
            </w:pPr>
            <w:r w:rsidRPr="00220145">
              <w:rPr>
                <w:rFonts w:ascii="Arial" w:hAnsi="Arial" w:cs="Arial"/>
              </w:rPr>
              <w:t>Develop and publish a media-briefing schedule, to include location, format, times and distribution of handout materials.</w:t>
            </w:r>
          </w:p>
          <w:p w14:paraId="02D021A2" w14:textId="303A55EE" w:rsidR="006E645A" w:rsidRPr="00220145" w:rsidRDefault="006E645A" w:rsidP="006E645A">
            <w:pPr>
              <w:numPr>
                <w:ilvl w:val="0"/>
                <w:numId w:val="23"/>
              </w:numPr>
              <w:rPr>
                <w:rFonts w:ascii="Arial" w:hAnsi="Arial" w:cs="Arial"/>
              </w:rPr>
            </w:pPr>
            <w:r w:rsidRPr="00220145">
              <w:rPr>
                <w:rFonts w:ascii="Arial" w:hAnsi="Arial" w:cs="Arial"/>
              </w:rPr>
              <w:t>Give copies to Dispatch Center, oth</w:t>
            </w:r>
            <w:r>
              <w:rPr>
                <w:rFonts w:ascii="Arial" w:hAnsi="Arial" w:cs="Arial"/>
              </w:rPr>
              <w:t xml:space="preserve">er PIOs and post in the EOC, </w:t>
            </w:r>
            <w:r w:rsidRPr="00220145">
              <w:rPr>
                <w:rFonts w:ascii="Arial" w:hAnsi="Arial" w:cs="Arial"/>
              </w:rPr>
              <w:t>Command Post(s)</w:t>
            </w:r>
            <w:r>
              <w:rPr>
                <w:rFonts w:ascii="Arial" w:hAnsi="Arial" w:cs="Arial"/>
              </w:rPr>
              <w:t xml:space="preserve"> and CERT ARK</w:t>
            </w:r>
            <w:r w:rsidRPr="00220145">
              <w:rPr>
                <w:rFonts w:ascii="Arial" w:hAnsi="Arial" w:cs="Arial"/>
              </w:rPr>
              <w:t>.</w:t>
            </w:r>
            <w:r>
              <w:rPr>
                <w:rFonts w:ascii="Arial" w:hAnsi="Arial" w:cs="Arial"/>
              </w:rPr>
              <w:t xml:space="preserve">  </w:t>
            </w:r>
            <w:r w:rsidRPr="00220145">
              <w:rPr>
                <w:rFonts w:ascii="Arial" w:hAnsi="Arial" w:cs="Arial"/>
              </w:rPr>
              <w:t>Consider QR Codes when appropriate.</w:t>
            </w:r>
          </w:p>
          <w:p w14:paraId="73342EA0" w14:textId="461B0A78" w:rsidR="006E645A" w:rsidRDefault="006E645A" w:rsidP="006E645A">
            <w:pPr>
              <w:numPr>
                <w:ilvl w:val="0"/>
                <w:numId w:val="23"/>
              </w:numPr>
              <w:rPr>
                <w:rFonts w:ascii="Arial" w:hAnsi="Arial" w:cs="Arial"/>
              </w:rPr>
            </w:pPr>
            <w:r w:rsidRPr="00220145">
              <w:rPr>
                <w:rFonts w:ascii="Arial" w:hAnsi="Arial" w:cs="Arial"/>
              </w:rPr>
              <w:t>Notify media</w:t>
            </w:r>
            <w:r>
              <w:rPr>
                <w:rFonts w:ascii="Arial" w:hAnsi="Arial" w:cs="Arial"/>
              </w:rPr>
              <w:t>.</w:t>
            </w:r>
          </w:p>
          <w:p w14:paraId="2C26D1E4" w14:textId="05A7033F" w:rsidR="006E645A" w:rsidRPr="00220145" w:rsidRDefault="006E645A" w:rsidP="006E645A">
            <w:pPr>
              <w:ind w:left="720"/>
              <w:rPr>
                <w:rFonts w:ascii="Arial" w:hAnsi="Arial" w:cs="Arial"/>
              </w:rPr>
            </w:pPr>
          </w:p>
        </w:tc>
      </w:tr>
      <w:tr w:rsidR="006E645A" w:rsidRPr="00501E08" w14:paraId="54E0A510" w14:textId="77777777" w:rsidTr="00D95CD9">
        <w:trPr>
          <w:cantSplit/>
        </w:trPr>
        <w:tc>
          <w:tcPr>
            <w:tcW w:w="1016" w:type="dxa"/>
          </w:tcPr>
          <w:p w14:paraId="381B58F9" w14:textId="77777777" w:rsidR="006E645A" w:rsidRPr="00501E08" w:rsidRDefault="006E645A" w:rsidP="006E645A">
            <w:pPr>
              <w:rPr>
                <w:rFonts w:ascii="Arial" w:hAnsi="Arial" w:cs="Arial"/>
              </w:rPr>
            </w:pPr>
          </w:p>
        </w:tc>
        <w:tc>
          <w:tcPr>
            <w:tcW w:w="9064" w:type="dxa"/>
          </w:tcPr>
          <w:p w14:paraId="782163BC" w14:textId="77777777" w:rsidR="006E645A" w:rsidRPr="00220145" w:rsidRDefault="006E645A" w:rsidP="006E645A">
            <w:pPr>
              <w:rPr>
                <w:rFonts w:ascii="Arial" w:hAnsi="Arial" w:cs="Arial"/>
              </w:rPr>
            </w:pPr>
            <w:r w:rsidRPr="00220145">
              <w:rPr>
                <w:rFonts w:ascii="Arial" w:hAnsi="Arial" w:cs="Arial"/>
              </w:rPr>
              <w:t>Prepare for possible press conferences. (Refer to Press Conference/Media Interview Guide)</w:t>
            </w:r>
          </w:p>
          <w:p w14:paraId="33FC261F" w14:textId="77777777" w:rsidR="006E645A" w:rsidRPr="00220145" w:rsidRDefault="006E645A" w:rsidP="006E645A">
            <w:pPr>
              <w:numPr>
                <w:ilvl w:val="0"/>
                <w:numId w:val="23"/>
              </w:numPr>
              <w:rPr>
                <w:rFonts w:ascii="Arial" w:hAnsi="Arial" w:cs="Arial"/>
              </w:rPr>
            </w:pPr>
            <w:r w:rsidRPr="00220145">
              <w:rPr>
                <w:rFonts w:ascii="Arial" w:hAnsi="Arial" w:cs="Arial"/>
              </w:rPr>
              <w:t>Identify spokesperson(s) (</w:t>
            </w:r>
            <w:r w:rsidRPr="00220145">
              <w:rPr>
                <w:rFonts w:ascii="Arial" w:hAnsi="Arial" w:cs="Arial"/>
                <w:i/>
              </w:rPr>
              <w:t xml:space="preserve">Refer to Tips When Talking </w:t>
            </w:r>
            <w:proofErr w:type="gramStart"/>
            <w:r w:rsidRPr="00220145">
              <w:rPr>
                <w:rFonts w:ascii="Arial" w:hAnsi="Arial" w:cs="Arial"/>
                <w:i/>
              </w:rPr>
              <w:t>With</w:t>
            </w:r>
            <w:proofErr w:type="gramEnd"/>
            <w:r w:rsidRPr="00220145">
              <w:rPr>
                <w:rFonts w:ascii="Arial" w:hAnsi="Arial" w:cs="Arial"/>
                <w:i/>
              </w:rPr>
              <w:t xml:space="preserve"> Media</w:t>
            </w:r>
            <w:r w:rsidRPr="00220145">
              <w:rPr>
                <w:rFonts w:ascii="Arial" w:hAnsi="Arial" w:cs="Arial"/>
              </w:rPr>
              <w:t>)</w:t>
            </w:r>
          </w:p>
          <w:p w14:paraId="6B4F52CB" w14:textId="77777777" w:rsidR="006E645A" w:rsidRPr="00220145" w:rsidRDefault="006E645A" w:rsidP="006E645A">
            <w:pPr>
              <w:numPr>
                <w:ilvl w:val="0"/>
                <w:numId w:val="23"/>
              </w:numPr>
              <w:rPr>
                <w:rFonts w:ascii="Arial" w:hAnsi="Arial" w:cs="Arial"/>
              </w:rPr>
            </w:pPr>
            <w:r w:rsidRPr="00220145">
              <w:rPr>
                <w:rFonts w:ascii="Arial" w:hAnsi="Arial" w:cs="Arial"/>
              </w:rPr>
              <w:t>Prepare talking points with approval of EOC Director, or designee.</w:t>
            </w:r>
          </w:p>
          <w:p w14:paraId="5D282649" w14:textId="77777777" w:rsidR="006E645A" w:rsidRPr="00220145" w:rsidRDefault="006E645A" w:rsidP="006E645A">
            <w:pPr>
              <w:numPr>
                <w:ilvl w:val="0"/>
                <w:numId w:val="23"/>
              </w:numPr>
              <w:rPr>
                <w:rFonts w:ascii="Arial" w:hAnsi="Arial" w:cs="Arial"/>
              </w:rPr>
            </w:pPr>
            <w:r w:rsidRPr="00220145">
              <w:rPr>
                <w:rFonts w:ascii="Arial" w:hAnsi="Arial" w:cs="Arial"/>
              </w:rPr>
              <w:t xml:space="preserve">Review media frequently asked questions. </w:t>
            </w:r>
          </w:p>
          <w:p w14:paraId="6851B820" w14:textId="77777777" w:rsidR="006E645A" w:rsidRPr="00220145" w:rsidRDefault="006E645A" w:rsidP="006E645A">
            <w:pPr>
              <w:numPr>
                <w:ilvl w:val="0"/>
                <w:numId w:val="23"/>
              </w:numPr>
              <w:rPr>
                <w:rFonts w:ascii="Arial" w:hAnsi="Arial" w:cs="Arial"/>
              </w:rPr>
            </w:pPr>
            <w:r w:rsidRPr="00220145">
              <w:rPr>
                <w:rFonts w:ascii="Arial" w:hAnsi="Arial" w:cs="Arial"/>
              </w:rPr>
              <w:t>Ask for questions, in advance, if possible.</w:t>
            </w:r>
          </w:p>
          <w:p w14:paraId="1249AA92" w14:textId="4ED93A72" w:rsidR="006E645A" w:rsidRDefault="006E645A" w:rsidP="006E645A">
            <w:pPr>
              <w:numPr>
                <w:ilvl w:val="0"/>
                <w:numId w:val="23"/>
              </w:numPr>
              <w:rPr>
                <w:rFonts w:ascii="Arial" w:hAnsi="Arial" w:cs="Arial"/>
              </w:rPr>
            </w:pPr>
            <w:r w:rsidRPr="00220145">
              <w:rPr>
                <w:rFonts w:ascii="Arial" w:hAnsi="Arial" w:cs="Arial"/>
              </w:rPr>
              <w:t>Prepare press packets and provide written information and the spelling of names whenever possible</w:t>
            </w:r>
            <w:r>
              <w:rPr>
                <w:rFonts w:ascii="Arial" w:hAnsi="Arial" w:cs="Arial"/>
              </w:rPr>
              <w:t>.</w:t>
            </w:r>
          </w:p>
          <w:p w14:paraId="2DBE8F17" w14:textId="77777777" w:rsidR="006E645A" w:rsidRDefault="006E645A" w:rsidP="006E645A">
            <w:pPr>
              <w:numPr>
                <w:ilvl w:val="0"/>
                <w:numId w:val="23"/>
              </w:numPr>
              <w:rPr>
                <w:rFonts w:ascii="Arial" w:hAnsi="Arial" w:cs="Arial"/>
              </w:rPr>
            </w:pPr>
            <w:r w:rsidRPr="00220145">
              <w:rPr>
                <w:rFonts w:ascii="Arial" w:hAnsi="Arial" w:cs="Arial"/>
              </w:rPr>
              <w:t>Are translation or ASL interpreters needed?</w:t>
            </w:r>
          </w:p>
          <w:p w14:paraId="0C312838" w14:textId="2F215B76" w:rsidR="006E645A" w:rsidRPr="00220145" w:rsidRDefault="006E645A" w:rsidP="006E645A">
            <w:pPr>
              <w:ind w:left="720"/>
              <w:rPr>
                <w:rFonts w:ascii="Arial" w:hAnsi="Arial" w:cs="Arial"/>
              </w:rPr>
            </w:pPr>
          </w:p>
        </w:tc>
      </w:tr>
      <w:tr w:rsidR="006E645A" w:rsidRPr="00501E08" w14:paraId="3DBFBDA1" w14:textId="77777777" w:rsidTr="00D95CD9">
        <w:trPr>
          <w:cantSplit/>
        </w:trPr>
        <w:tc>
          <w:tcPr>
            <w:tcW w:w="1016" w:type="dxa"/>
          </w:tcPr>
          <w:p w14:paraId="2C5292D2" w14:textId="77777777" w:rsidR="006E645A" w:rsidRPr="00501E08" w:rsidRDefault="006E645A" w:rsidP="006E645A">
            <w:pPr>
              <w:rPr>
                <w:rFonts w:ascii="Arial" w:hAnsi="Arial" w:cs="Arial"/>
              </w:rPr>
            </w:pPr>
          </w:p>
        </w:tc>
        <w:tc>
          <w:tcPr>
            <w:tcW w:w="9064" w:type="dxa"/>
          </w:tcPr>
          <w:p w14:paraId="7E4A2B87" w14:textId="22F54201" w:rsidR="006E645A" w:rsidRDefault="006E645A" w:rsidP="006E645A">
            <w:pPr>
              <w:rPr>
                <w:rFonts w:ascii="Arial" w:hAnsi="Arial" w:cs="Arial"/>
              </w:rPr>
            </w:pPr>
            <w:r w:rsidRPr="00220145">
              <w:rPr>
                <w:rFonts w:ascii="Arial" w:hAnsi="Arial" w:cs="Arial"/>
              </w:rPr>
              <w:t xml:space="preserve">At the request of the EOC Director, prepare media briefings for members of the </w:t>
            </w:r>
            <w:r w:rsidR="009B0EBC">
              <w:rPr>
                <w:rFonts w:ascii="Arial" w:hAnsi="Arial" w:cs="Arial"/>
              </w:rPr>
              <w:t>Board of Directors</w:t>
            </w:r>
            <w:r w:rsidRPr="00220145">
              <w:rPr>
                <w:rFonts w:ascii="Arial" w:hAnsi="Arial" w:cs="Arial"/>
              </w:rPr>
              <w:t xml:space="preserve"> and provide other assistance as necessary to facilitate their participation in media briefings and press conferences.</w:t>
            </w:r>
          </w:p>
          <w:p w14:paraId="76D75408" w14:textId="37A36985" w:rsidR="006E645A" w:rsidRDefault="006E645A" w:rsidP="006E645A">
            <w:pPr>
              <w:rPr>
                <w:rFonts w:ascii="Arial" w:hAnsi="Arial" w:cs="Arial"/>
              </w:rPr>
            </w:pPr>
          </w:p>
        </w:tc>
      </w:tr>
      <w:tr w:rsidR="006E645A" w:rsidRPr="00501E08" w14:paraId="0989C4B9" w14:textId="77777777" w:rsidTr="00D95CD9">
        <w:trPr>
          <w:cantSplit/>
        </w:trPr>
        <w:tc>
          <w:tcPr>
            <w:tcW w:w="1016" w:type="dxa"/>
          </w:tcPr>
          <w:p w14:paraId="7FDA93BD" w14:textId="77777777" w:rsidR="006E645A" w:rsidRPr="00501E08" w:rsidRDefault="006E645A" w:rsidP="006E645A">
            <w:pPr>
              <w:rPr>
                <w:rFonts w:ascii="Arial" w:hAnsi="Arial" w:cs="Arial"/>
              </w:rPr>
            </w:pPr>
          </w:p>
        </w:tc>
        <w:tc>
          <w:tcPr>
            <w:tcW w:w="9064" w:type="dxa"/>
          </w:tcPr>
          <w:p w14:paraId="0634B337" w14:textId="77777777" w:rsidR="006E645A" w:rsidRPr="00220145" w:rsidRDefault="006E645A" w:rsidP="006E645A">
            <w:pPr>
              <w:rPr>
                <w:rFonts w:ascii="Arial" w:hAnsi="Arial" w:cs="Arial"/>
              </w:rPr>
            </w:pPr>
            <w:r w:rsidRPr="00220145">
              <w:rPr>
                <w:rFonts w:ascii="Arial" w:hAnsi="Arial" w:cs="Arial"/>
              </w:rPr>
              <w:t xml:space="preserve">Arrange media and dignitary tours of the disaster site.  </w:t>
            </w:r>
          </w:p>
          <w:p w14:paraId="0EF35DD4" w14:textId="77777777" w:rsidR="006E645A" w:rsidRDefault="006E645A" w:rsidP="006E645A">
            <w:pPr>
              <w:numPr>
                <w:ilvl w:val="0"/>
                <w:numId w:val="24"/>
              </w:numPr>
              <w:rPr>
                <w:rFonts w:ascii="Arial" w:hAnsi="Arial" w:cs="Arial"/>
              </w:rPr>
            </w:pPr>
            <w:r w:rsidRPr="00220145">
              <w:rPr>
                <w:rFonts w:ascii="Arial" w:hAnsi="Arial" w:cs="Arial"/>
              </w:rPr>
              <w:t>Coordinate any accommodations or transportation requests with Logistics.</w:t>
            </w:r>
          </w:p>
          <w:p w14:paraId="65B6B99C" w14:textId="77777777" w:rsidR="006E645A" w:rsidRPr="0065622F" w:rsidRDefault="006E645A" w:rsidP="006E645A">
            <w:pPr>
              <w:numPr>
                <w:ilvl w:val="0"/>
                <w:numId w:val="24"/>
              </w:numPr>
              <w:rPr>
                <w:rFonts w:ascii="Arial" w:hAnsi="Arial" w:cs="Arial"/>
              </w:rPr>
            </w:pPr>
            <w:r w:rsidRPr="00220145">
              <w:rPr>
                <w:rFonts w:ascii="Arial" w:hAnsi="Arial" w:cs="Arial"/>
              </w:rPr>
              <w:t>Ensure that adequate staff is available at incident sites to coordinate and conduct tours of the affected areas.</w:t>
            </w:r>
            <w:r w:rsidRPr="00220145">
              <w:rPr>
                <w:rFonts w:ascii="Calibri Light" w:hAnsi="Calibri Light" w:cs="Arial"/>
              </w:rPr>
              <w:t xml:space="preserve">  </w:t>
            </w:r>
          </w:p>
          <w:p w14:paraId="7F62BA15" w14:textId="2963507B" w:rsidR="006E645A" w:rsidRPr="00220145" w:rsidRDefault="006E645A" w:rsidP="006E645A">
            <w:pPr>
              <w:ind w:left="720"/>
              <w:rPr>
                <w:rFonts w:ascii="Arial" w:hAnsi="Arial" w:cs="Arial"/>
              </w:rPr>
            </w:pPr>
          </w:p>
        </w:tc>
      </w:tr>
      <w:tr w:rsidR="006E645A" w:rsidRPr="00501E08" w14:paraId="43978787" w14:textId="77777777" w:rsidTr="00D95CD9">
        <w:trPr>
          <w:cantSplit/>
        </w:trPr>
        <w:tc>
          <w:tcPr>
            <w:tcW w:w="1016" w:type="dxa"/>
          </w:tcPr>
          <w:p w14:paraId="054CA1E3" w14:textId="77777777" w:rsidR="006E645A" w:rsidRPr="00501E08" w:rsidRDefault="006E645A" w:rsidP="006E645A">
            <w:pPr>
              <w:rPr>
                <w:rFonts w:ascii="Arial" w:hAnsi="Arial" w:cs="Arial"/>
              </w:rPr>
            </w:pPr>
          </w:p>
        </w:tc>
        <w:tc>
          <w:tcPr>
            <w:tcW w:w="9064" w:type="dxa"/>
          </w:tcPr>
          <w:p w14:paraId="6DDD09E7" w14:textId="3E6E9F55" w:rsidR="006E645A" w:rsidRDefault="006E645A" w:rsidP="006E645A">
            <w:pPr>
              <w:rPr>
                <w:rFonts w:ascii="Arial" w:hAnsi="Arial" w:cs="Arial"/>
              </w:rPr>
            </w:pPr>
            <w:r w:rsidRPr="0065622F">
              <w:rPr>
                <w:rFonts w:ascii="Arial" w:hAnsi="Arial" w:cs="Arial"/>
              </w:rPr>
              <w:t xml:space="preserve">Maintain a positive relationship with the </w:t>
            </w:r>
            <w:r w:rsidR="00113CC4">
              <w:rPr>
                <w:rFonts w:ascii="Arial" w:hAnsi="Arial" w:cs="Arial"/>
              </w:rPr>
              <w:t xml:space="preserve">EOC team, </w:t>
            </w:r>
            <w:r w:rsidRPr="0065622F">
              <w:rPr>
                <w:rFonts w:ascii="Arial" w:hAnsi="Arial" w:cs="Arial"/>
              </w:rPr>
              <w:t>media representatives</w:t>
            </w:r>
            <w:r w:rsidR="00113CC4">
              <w:rPr>
                <w:rFonts w:ascii="Arial" w:hAnsi="Arial" w:cs="Arial"/>
              </w:rPr>
              <w:t xml:space="preserve"> and stakeholders.</w:t>
            </w:r>
          </w:p>
          <w:p w14:paraId="67EB292D" w14:textId="25DDBCC4" w:rsidR="006E645A" w:rsidRDefault="006E645A" w:rsidP="006E645A">
            <w:pPr>
              <w:rPr>
                <w:rFonts w:ascii="Arial" w:hAnsi="Arial" w:cs="Arial"/>
              </w:rPr>
            </w:pPr>
          </w:p>
        </w:tc>
      </w:tr>
      <w:tr w:rsidR="0099546A" w:rsidRPr="00501E08" w14:paraId="238C2111" w14:textId="77777777" w:rsidTr="00D95CD9">
        <w:trPr>
          <w:cantSplit/>
        </w:trPr>
        <w:tc>
          <w:tcPr>
            <w:tcW w:w="1016" w:type="dxa"/>
          </w:tcPr>
          <w:p w14:paraId="38F95B9F" w14:textId="77777777" w:rsidR="0099546A" w:rsidRPr="00501E08" w:rsidRDefault="0099546A" w:rsidP="006E645A">
            <w:pPr>
              <w:rPr>
                <w:rFonts w:ascii="Arial" w:hAnsi="Arial" w:cs="Arial"/>
              </w:rPr>
            </w:pPr>
          </w:p>
        </w:tc>
        <w:tc>
          <w:tcPr>
            <w:tcW w:w="9064" w:type="dxa"/>
          </w:tcPr>
          <w:p w14:paraId="6BC714CF" w14:textId="77777777" w:rsidR="0099546A" w:rsidRDefault="0099546A" w:rsidP="006E645A">
            <w:pPr>
              <w:rPr>
                <w:rFonts w:ascii="Arial" w:hAnsi="Arial" w:cs="Arial"/>
                <w:color w:val="000000" w:themeColor="text1"/>
                <w:szCs w:val="22"/>
              </w:rPr>
            </w:pPr>
            <w:r w:rsidRPr="0099546A">
              <w:rPr>
                <w:rFonts w:ascii="Arial" w:hAnsi="Arial" w:cs="Arial"/>
                <w:color w:val="000000" w:themeColor="text1"/>
                <w:szCs w:val="22"/>
              </w:rPr>
              <w:t>OSHA regulations require notification to OSHA when there are three or more hospitalizations from an accident or if there is a fatality. Environmental regulations require notification if there is chemical spill or release that exceeds threshold quantities. Notify Finance/Claims for injuries and Operations for chemicals.</w:t>
            </w:r>
          </w:p>
          <w:p w14:paraId="513CC631" w14:textId="15E776D9" w:rsidR="0099546A" w:rsidRPr="0099546A" w:rsidRDefault="0099546A" w:rsidP="006E645A">
            <w:pPr>
              <w:rPr>
                <w:rFonts w:ascii="Arial" w:hAnsi="Arial" w:cs="Arial"/>
              </w:rPr>
            </w:pPr>
          </w:p>
        </w:tc>
      </w:tr>
      <w:tr w:rsidR="006E645A" w:rsidRPr="00501E08" w14:paraId="00620EB4" w14:textId="77777777" w:rsidTr="00D95CD9">
        <w:trPr>
          <w:cantSplit/>
        </w:trPr>
        <w:tc>
          <w:tcPr>
            <w:tcW w:w="1016" w:type="dxa"/>
          </w:tcPr>
          <w:p w14:paraId="7E7F23D8" w14:textId="77777777" w:rsidR="006E645A" w:rsidRPr="00501E08" w:rsidRDefault="006E645A" w:rsidP="006E645A">
            <w:pPr>
              <w:rPr>
                <w:rFonts w:ascii="Arial" w:hAnsi="Arial" w:cs="Arial"/>
              </w:rPr>
            </w:pPr>
          </w:p>
        </w:tc>
        <w:tc>
          <w:tcPr>
            <w:tcW w:w="9064" w:type="dxa"/>
          </w:tcPr>
          <w:p w14:paraId="41E8CE34" w14:textId="77777777" w:rsidR="006E645A" w:rsidRDefault="006E645A" w:rsidP="006E645A">
            <w:pPr>
              <w:rPr>
                <w:rFonts w:ascii="Arial" w:hAnsi="Arial" w:cs="Arial"/>
              </w:rPr>
            </w:pPr>
            <w:r w:rsidRPr="0065622F">
              <w:rPr>
                <w:rFonts w:ascii="Arial" w:hAnsi="Arial" w:cs="Arial"/>
              </w:rPr>
              <w:t>Plan for memorial activities, if needed.</w:t>
            </w:r>
          </w:p>
          <w:p w14:paraId="6E8F093B" w14:textId="74307B29" w:rsidR="006E645A" w:rsidRDefault="006E645A" w:rsidP="006E645A">
            <w:pPr>
              <w:rPr>
                <w:rFonts w:ascii="Arial" w:hAnsi="Arial" w:cs="Arial"/>
              </w:rPr>
            </w:pPr>
          </w:p>
        </w:tc>
      </w:tr>
      <w:tr w:rsidR="006E645A" w:rsidRPr="00501E08" w14:paraId="2D51D069" w14:textId="77777777" w:rsidTr="00D95CD9">
        <w:trPr>
          <w:cantSplit/>
        </w:trPr>
        <w:tc>
          <w:tcPr>
            <w:tcW w:w="1016" w:type="dxa"/>
          </w:tcPr>
          <w:p w14:paraId="1529049B" w14:textId="2DCD1F5D" w:rsidR="006E645A" w:rsidRPr="00501E08" w:rsidRDefault="006E645A" w:rsidP="006E645A">
            <w:pPr>
              <w:rPr>
                <w:rFonts w:ascii="Arial" w:hAnsi="Arial" w:cs="Arial"/>
              </w:rPr>
            </w:pPr>
          </w:p>
        </w:tc>
        <w:tc>
          <w:tcPr>
            <w:tcW w:w="9064" w:type="dxa"/>
          </w:tcPr>
          <w:p w14:paraId="01A947F4" w14:textId="0DFDD115" w:rsidR="006E645A" w:rsidRPr="00501E08" w:rsidRDefault="006E645A" w:rsidP="006E645A">
            <w:pPr>
              <w:jc w:val="center"/>
              <w:rPr>
                <w:rFonts w:ascii="Arial" w:hAnsi="Arial" w:cs="Arial"/>
                <w:b/>
              </w:rPr>
            </w:pPr>
            <w:r>
              <w:rPr>
                <w:rFonts w:ascii="Arial" w:hAnsi="Arial" w:cs="Arial"/>
                <w:b/>
              </w:rPr>
              <w:t>Shift Change/Transfer of Duties</w:t>
            </w:r>
          </w:p>
          <w:p w14:paraId="61A26036" w14:textId="45C0D06D" w:rsidR="006E645A" w:rsidRPr="00501E08" w:rsidRDefault="006E645A" w:rsidP="006E645A">
            <w:pPr>
              <w:jc w:val="center"/>
              <w:rPr>
                <w:rFonts w:ascii="Arial" w:hAnsi="Arial" w:cs="Arial"/>
              </w:rPr>
            </w:pPr>
          </w:p>
        </w:tc>
      </w:tr>
      <w:tr w:rsidR="006E645A" w:rsidRPr="00501E08" w14:paraId="15AC580D" w14:textId="77777777" w:rsidTr="00D95CD9">
        <w:trPr>
          <w:cantSplit/>
        </w:trPr>
        <w:tc>
          <w:tcPr>
            <w:tcW w:w="1016" w:type="dxa"/>
          </w:tcPr>
          <w:p w14:paraId="36B508FD" w14:textId="77777777" w:rsidR="006E645A" w:rsidRPr="00501E08" w:rsidRDefault="006E645A" w:rsidP="006E645A">
            <w:pPr>
              <w:rPr>
                <w:rFonts w:ascii="Arial" w:hAnsi="Arial" w:cs="Arial"/>
              </w:rPr>
            </w:pPr>
          </w:p>
        </w:tc>
        <w:tc>
          <w:tcPr>
            <w:tcW w:w="9064" w:type="dxa"/>
          </w:tcPr>
          <w:p w14:paraId="75609723" w14:textId="5D4AC342" w:rsidR="006E645A" w:rsidRPr="00501E08" w:rsidRDefault="006E645A" w:rsidP="006E645A">
            <w:pPr>
              <w:rPr>
                <w:rFonts w:ascii="Arial" w:hAnsi="Arial" w:cs="Arial"/>
              </w:rPr>
            </w:pPr>
            <w:r w:rsidRPr="00501E08">
              <w:rPr>
                <w:rFonts w:ascii="Arial" w:hAnsi="Arial" w:cs="Arial"/>
              </w:rPr>
              <w:t xml:space="preserve">Review Generic </w:t>
            </w:r>
            <w:r>
              <w:rPr>
                <w:rFonts w:ascii="Arial" w:hAnsi="Arial" w:cs="Arial"/>
              </w:rPr>
              <w:t>Shift Change/</w:t>
            </w:r>
            <w:r w:rsidRPr="00501E08">
              <w:rPr>
                <w:rFonts w:ascii="Arial" w:hAnsi="Arial" w:cs="Arial"/>
              </w:rPr>
              <w:t>Demobilization Checklist.</w:t>
            </w:r>
          </w:p>
          <w:p w14:paraId="5A269844" w14:textId="77777777" w:rsidR="006E645A" w:rsidRPr="00501E08" w:rsidRDefault="006E645A" w:rsidP="006E645A">
            <w:pPr>
              <w:rPr>
                <w:rFonts w:ascii="Arial" w:hAnsi="Arial" w:cs="Arial"/>
              </w:rPr>
            </w:pPr>
          </w:p>
        </w:tc>
      </w:tr>
      <w:tr w:rsidR="006E645A" w:rsidRPr="00501E08" w14:paraId="673D418E" w14:textId="77777777" w:rsidTr="00D95CD9">
        <w:trPr>
          <w:cantSplit/>
        </w:trPr>
        <w:tc>
          <w:tcPr>
            <w:tcW w:w="1016" w:type="dxa"/>
          </w:tcPr>
          <w:p w14:paraId="22554A6D" w14:textId="77777777" w:rsidR="006E645A" w:rsidRPr="00501E08" w:rsidRDefault="006E645A" w:rsidP="006E645A">
            <w:pPr>
              <w:rPr>
                <w:rFonts w:ascii="Arial" w:hAnsi="Arial" w:cs="Arial"/>
              </w:rPr>
            </w:pPr>
          </w:p>
        </w:tc>
        <w:tc>
          <w:tcPr>
            <w:tcW w:w="9064" w:type="dxa"/>
          </w:tcPr>
          <w:p w14:paraId="6909BDCB" w14:textId="77777777" w:rsidR="006E645A" w:rsidRDefault="006E645A" w:rsidP="006E645A">
            <w:pPr>
              <w:rPr>
                <w:rFonts w:ascii="Arial" w:hAnsi="Arial" w:cs="Arial"/>
              </w:rPr>
            </w:pPr>
            <w:r w:rsidRPr="005D731A">
              <w:rPr>
                <w:rFonts w:ascii="Arial" w:hAnsi="Arial" w:cs="Arial"/>
              </w:rPr>
              <w:t>Conduct shift change briefings in detail, ensuring that in-progress activities are identified and follow-up requirements are known</w:t>
            </w:r>
            <w:r>
              <w:rPr>
                <w:rFonts w:ascii="Arial" w:hAnsi="Arial" w:cs="Arial"/>
              </w:rPr>
              <w:t>.</w:t>
            </w:r>
          </w:p>
          <w:p w14:paraId="3D14EFB8" w14:textId="35C2F6AE" w:rsidR="006E645A" w:rsidRPr="005D731A" w:rsidRDefault="006E645A" w:rsidP="006E645A">
            <w:pPr>
              <w:rPr>
                <w:rFonts w:ascii="Arial" w:hAnsi="Arial" w:cs="Arial"/>
              </w:rPr>
            </w:pPr>
          </w:p>
        </w:tc>
      </w:tr>
      <w:tr w:rsidR="00791387" w:rsidRPr="00501E08" w14:paraId="592DA8C1" w14:textId="77777777" w:rsidTr="00D95CD9">
        <w:trPr>
          <w:cantSplit/>
        </w:trPr>
        <w:tc>
          <w:tcPr>
            <w:tcW w:w="1016" w:type="dxa"/>
          </w:tcPr>
          <w:p w14:paraId="5480084A" w14:textId="77777777" w:rsidR="00791387" w:rsidRPr="00501E08" w:rsidRDefault="00791387" w:rsidP="006E645A">
            <w:pPr>
              <w:rPr>
                <w:rFonts w:ascii="Arial" w:hAnsi="Arial" w:cs="Arial"/>
              </w:rPr>
            </w:pPr>
          </w:p>
        </w:tc>
        <w:tc>
          <w:tcPr>
            <w:tcW w:w="9064" w:type="dxa"/>
          </w:tcPr>
          <w:p w14:paraId="47AFD90B" w14:textId="77777777" w:rsidR="00791387" w:rsidRPr="00210400" w:rsidRDefault="00791387" w:rsidP="00791387">
            <w:pPr>
              <w:rPr>
                <w:rFonts w:ascii="Arial" w:hAnsi="Arial" w:cs="Arial"/>
                <w:color w:val="000000" w:themeColor="text1"/>
              </w:rPr>
            </w:pPr>
            <w:r w:rsidRPr="00210400">
              <w:rPr>
                <w:rFonts w:ascii="Arial" w:hAnsi="Arial" w:cs="Arial"/>
                <w:color w:val="000000" w:themeColor="text1"/>
              </w:rPr>
              <w:t>Take the documentation you have kept and write up a brief report that outlines the cause of the crisis, how it was handled, successes and failures, and recommendations for change. Determine if any follow up needs to be done with media, employees, families or others and proceed in a timely manner.</w:t>
            </w:r>
          </w:p>
          <w:p w14:paraId="4ECAE7DB" w14:textId="77777777" w:rsidR="00791387" w:rsidRPr="005D731A" w:rsidRDefault="00791387" w:rsidP="006E645A">
            <w:pPr>
              <w:rPr>
                <w:rFonts w:ascii="Arial" w:hAnsi="Arial" w:cs="Arial"/>
              </w:rPr>
            </w:pPr>
          </w:p>
        </w:tc>
      </w:tr>
      <w:tr w:rsidR="006E645A" w:rsidRPr="00501E08" w14:paraId="152137C5" w14:textId="77777777" w:rsidTr="00D95CD9">
        <w:trPr>
          <w:cantSplit/>
        </w:trPr>
        <w:tc>
          <w:tcPr>
            <w:tcW w:w="1016" w:type="dxa"/>
          </w:tcPr>
          <w:p w14:paraId="3F34EA6E" w14:textId="77777777" w:rsidR="006E645A" w:rsidRPr="00501E08" w:rsidRDefault="006E645A" w:rsidP="006E645A">
            <w:pPr>
              <w:rPr>
                <w:rFonts w:ascii="Arial" w:hAnsi="Arial" w:cs="Arial"/>
              </w:rPr>
            </w:pPr>
          </w:p>
        </w:tc>
        <w:tc>
          <w:tcPr>
            <w:tcW w:w="9064" w:type="dxa"/>
          </w:tcPr>
          <w:p w14:paraId="54591E33" w14:textId="65422617" w:rsidR="006E645A" w:rsidRPr="00501E08" w:rsidRDefault="006E645A" w:rsidP="006E645A">
            <w:pPr>
              <w:jc w:val="center"/>
              <w:rPr>
                <w:rFonts w:ascii="Arial" w:hAnsi="Arial" w:cs="Arial"/>
                <w:b/>
              </w:rPr>
            </w:pPr>
            <w:r>
              <w:rPr>
                <w:rFonts w:ascii="Arial" w:hAnsi="Arial" w:cs="Arial"/>
                <w:b/>
              </w:rPr>
              <w:t>Demobilization</w:t>
            </w:r>
          </w:p>
          <w:p w14:paraId="6C124D02" w14:textId="77777777" w:rsidR="006E645A" w:rsidRPr="00501E08" w:rsidRDefault="006E645A" w:rsidP="006E645A">
            <w:pPr>
              <w:jc w:val="center"/>
              <w:rPr>
                <w:rFonts w:ascii="Arial" w:hAnsi="Arial" w:cs="Arial"/>
                <w:b/>
              </w:rPr>
            </w:pPr>
          </w:p>
        </w:tc>
      </w:tr>
      <w:tr w:rsidR="006E645A" w:rsidRPr="00501E08" w14:paraId="76D526B4" w14:textId="77777777" w:rsidTr="00A27101">
        <w:trPr>
          <w:cantSplit/>
        </w:trPr>
        <w:tc>
          <w:tcPr>
            <w:tcW w:w="1016" w:type="dxa"/>
          </w:tcPr>
          <w:p w14:paraId="366545BA" w14:textId="77777777" w:rsidR="006E645A" w:rsidRPr="00501E08" w:rsidRDefault="006E645A" w:rsidP="006E645A">
            <w:pPr>
              <w:rPr>
                <w:rFonts w:ascii="Arial" w:hAnsi="Arial" w:cs="Arial"/>
              </w:rPr>
            </w:pPr>
          </w:p>
        </w:tc>
        <w:tc>
          <w:tcPr>
            <w:tcW w:w="9064" w:type="dxa"/>
            <w:vAlign w:val="center"/>
          </w:tcPr>
          <w:p w14:paraId="1CE348A6" w14:textId="77777777" w:rsidR="006E645A" w:rsidRDefault="006E645A" w:rsidP="006E645A">
            <w:pPr>
              <w:rPr>
                <w:rFonts w:ascii="Arial" w:hAnsi="Arial" w:cs="Arial"/>
                <w:szCs w:val="22"/>
              </w:rPr>
            </w:pPr>
            <w:r w:rsidRPr="005D731A">
              <w:rPr>
                <w:rFonts w:ascii="Arial" w:hAnsi="Arial" w:cs="Arial"/>
                <w:szCs w:val="22"/>
              </w:rPr>
              <w:t>Review Generic Shift Change/Demobilization Checklist.</w:t>
            </w:r>
          </w:p>
          <w:p w14:paraId="6630BD25" w14:textId="72E48951" w:rsidR="006E645A" w:rsidRPr="005D731A" w:rsidRDefault="006E645A" w:rsidP="006E645A">
            <w:pPr>
              <w:rPr>
                <w:rFonts w:ascii="Arial" w:hAnsi="Arial" w:cs="Arial"/>
                <w:b/>
              </w:rPr>
            </w:pPr>
          </w:p>
        </w:tc>
      </w:tr>
      <w:tr w:rsidR="006E645A" w:rsidRPr="00501E08" w14:paraId="7404E51B" w14:textId="77777777" w:rsidTr="00A27101">
        <w:trPr>
          <w:cantSplit/>
        </w:trPr>
        <w:tc>
          <w:tcPr>
            <w:tcW w:w="1016" w:type="dxa"/>
          </w:tcPr>
          <w:p w14:paraId="6A3AC7AA" w14:textId="77777777" w:rsidR="006E645A" w:rsidRPr="00501E08" w:rsidRDefault="006E645A" w:rsidP="006E645A">
            <w:pPr>
              <w:rPr>
                <w:rFonts w:ascii="Arial" w:hAnsi="Arial" w:cs="Arial"/>
              </w:rPr>
            </w:pPr>
          </w:p>
        </w:tc>
        <w:tc>
          <w:tcPr>
            <w:tcW w:w="9064" w:type="dxa"/>
            <w:vAlign w:val="center"/>
          </w:tcPr>
          <w:p w14:paraId="5666CB37" w14:textId="77777777" w:rsidR="006E645A" w:rsidRDefault="006E645A" w:rsidP="006E645A">
            <w:pPr>
              <w:rPr>
                <w:rFonts w:ascii="Arial" w:hAnsi="Arial" w:cs="Arial"/>
                <w:szCs w:val="22"/>
              </w:rPr>
            </w:pPr>
            <w:r w:rsidRPr="005D731A">
              <w:rPr>
                <w:rFonts w:ascii="Arial" w:hAnsi="Arial" w:cs="Arial"/>
                <w:szCs w:val="22"/>
              </w:rPr>
              <w:t>Will an anniversary event be needed?</w:t>
            </w:r>
          </w:p>
          <w:p w14:paraId="6C0AC3C2" w14:textId="4474D7D8" w:rsidR="006E645A" w:rsidRPr="005D731A" w:rsidRDefault="006E645A" w:rsidP="006E645A">
            <w:pPr>
              <w:rPr>
                <w:rFonts w:ascii="Arial" w:hAnsi="Arial" w:cs="Arial"/>
                <w:b/>
              </w:rPr>
            </w:pPr>
          </w:p>
        </w:tc>
      </w:tr>
      <w:tr w:rsidR="006E645A" w:rsidRPr="00501E08" w14:paraId="46A0535B" w14:textId="77777777" w:rsidTr="00A27101">
        <w:trPr>
          <w:cantSplit/>
        </w:trPr>
        <w:tc>
          <w:tcPr>
            <w:tcW w:w="1016" w:type="dxa"/>
          </w:tcPr>
          <w:p w14:paraId="7AD631EB" w14:textId="77777777" w:rsidR="006E645A" w:rsidRPr="00501E08" w:rsidRDefault="006E645A" w:rsidP="006E645A">
            <w:pPr>
              <w:rPr>
                <w:rFonts w:ascii="Arial" w:hAnsi="Arial" w:cs="Arial"/>
              </w:rPr>
            </w:pPr>
          </w:p>
        </w:tc>
        <w:tc>
          <w:tcPr>
            <w:tcW w:w="9064" w:type="dxa"/>
            <w:vAlign w:val="center"/>
          </w:tcPr>
          <w:p w14:paraId="408EDEB0" w14:textId="77777777" w:rsidR="006E645A" w:rsidRDefault="006E645A" w:rsidP="006E645A">
            <w:pPr>
              <w:rPr>
                <w:rFonts w:ascii="Arial" w:hAnsi="Arial" w:cs="Arial"/>
                <w:szCs w:val="22"/>
              </w:rPr>
            </w:pPr>
            <w:r w:rsidRPr="005D731A">
              <w:rPr>
                <w:rFonts w:ascii="Arial" w:hAnsi="Arial" w:cs="Arial"/>
                <w:szCs w:val="22"/>
              </w:rPr>
              <w:t>Prepare final press releases and advise media representatives of points-of-contact for follow-up stories.</w:t>
            </w:r>
          </w:p>
          <w:p w14:paraId="064600FB" w14:textId="51895734" w:rsidR="006E645A" w:rsidRPr="005D731A" w:rsidRDefault="006E645A" w:rsidP="006E645A">
            <w:pPr>
              <w:rPr>
                <w:rFonts w:ascii="Arial" w:hAnsi="Arial" w:cs="Arial"/>
                <w:b/>
              </w:rPr>
            </w:pPr>
          </w:p>
        </w:tc>
      </w:tr>
      <w:tr w:rsidR="006E645A" w:rsidRPr="00501E08" w14:paraId="1230E427" w14:textId="77777777" w:rsidTr="00D95CD9">
        <w:trPr>
          <w:cantSplit/>
        </w:trPr>
        <w:tc>
          <w:tcPr>
            <w:tcW w:w="1016" w:type="dxa"/>
          </w:tcPr>
          <w:p w14:paraId="2DEE0215" w14:textId="6EB1CF49" w:rsidR="006E645A" w:rsidRPr="00501E08" w:rsidRDefault="006E645A" w:rsidP="006E645A">
            <w:pPr>
              <w:rPr>
                <w:rFonts w:ascii="Arial" w:hAnsi="Arial" w:cs="Arial"/>
              </w:rPr>
            </w:pPr>
          </w:p>
        </w:tc>
        <w:tc>
          <w:tcPr>
            <w:tcW w:w="9064" w:type="dxa"/>
          </w:tcPr>
          <w:p w14:paraId="0B113DE1" w14:textId="77777777" w:rsidR="006E645A" w:rsidRPr="00501E08" w:rsidRDefault="006E645A" w:rsidP="006E645A">
            <w:pPr>
              <w:jc w:val="center"/>
              <w:rPr>
                <w:rFonts w:ascii="Arial" w:hAnsi="Arial" w:cs="Arial"/>
                <w:b/>
              </w:rPr>
            </w:pPr>
            <w:r w:rsidRPr="00501E08">
              <w:rPr>
                <w:rFonts w:ascii="Arial" w:hAnsi="Arial" w:cs="Arial"/>
                <w:b/>
              </w:rPr>
              <w:t>Readiness - Before the Event:</w:t>
            </w:r>
          </w:p>
          <w:p w14:paraId="1ED2A5D7" w14:textId="77777777" w:rsidR="006E645A" w:rsidRPr="00501E08" w:rsidRDefault="006E645A" w:rsidP="006E645A">
            <w:pPr>
              <w:jc w:val="center"/>
              <w:rPr>
                <w:rFonts w:ascii="Arial" w:hAnsi="Arial" w:cs="Arial"/>
              </w:rPr>
            </w:pPr>
          </w:p>
        </w:tc>
      </w:tr>
      <w:tr w:rsidR="006E645A" w:rsidRPr="00501E08" w14:paraId="3DEC4EC5" w14:textId="77777777" w:rsidTr="00394597">
        <w:trPr>
          <w:cantSplit/>
          <w:trHeight w:val="629"/>
        </w:trPr>
        <w:tc>
          <w:tcPr>
            <w:tcW w:w="1016" w:type="dxa"/>
          </w:tcPr>
          <w:p w14:paraId="0B748AF2" w14:textId="77777777" w:rsidR="006E645A" w:rsidRPr="00501E08" w:rsidRDefault="006E645A" w:rsidP="006E645A">
            <w:pPr>
              <w:rPr>
                <w:rFonts w:ascii="Arial" w:hAnsi="Arial" w:cs="Arial"/>
              </w:rPr>
            </w:pPr>
          </w:p>
        </w:tc>
        <w:tc>
          <w:tcPr>
            <w:tcW w:w="9064" w:type="dxa"/>
          </w:tcPr>
          <w:p w14:paraId="619C62CB" w14:textId="77777777" w:rsidR="006E645A" w:rsidRPr="00D83356" w:rsidRDefault="006E645A" w:rsidP="006E645A">
            <w:pPr>
              <w:rPr>
                <w:rFonts w:ascii="Arial" w:hAnsi="Arial" w:cs="Arial"/>
              </w:rPr>
            </w:pPr>
            <w:r w:rsidRPr="00D83356">
              <w:rPr>
                <w:rFonts w:ascii="Arial" w:hAnsi="Arial" w:cs="Arial"/>
              </w:rPr>
              <w:t>Review Generic Readiness Checklist.</w:t>
            </w:r>
          </w:p>
          <w:p w14:paraId="11031293" w14:textId="77777777" w:rsidR="006E645A" w:rsidRPr="00D83356" w:rsidRDefault="006E645A" w:rsidP="006E645A">
            <w:pPr>
              <w:jc w:val="center"/>
              <w:rPr>
                <w:rFonts w:ascii="Arial" w:hAnsi="Arial" w:cs="Arial"/>
                <w:b/>
              </w:rPr>
            </w:pPr>
          </w:p>
        </w:tc>
      </w:tr>
      <w:tr w:rsidR="00C52FE8" w:rsidRPr="00501E08" w14:paraId="1CF4B637" w14:textId="77777777" w:rsidTr="00D95CD9">
        <w:trPr>
          <w:cantSplit/>
        </w:trPr>
        <w:tc>
          <w:tcPr>
            <w:tcW w:w="1016" w:type="dxa"/>
          </w:tcPr>
          <w:p w14:paraId="277C2E4F" w14:textId="77777777" w:rsidR="00C52FE8" w:rsidRPr="00501E08" w:rsidRDefault="00C52FE8" w:rsidP="006E645A">
            <w:pPr>
              <w:rPr>
                <w:rFonts w:ascii="Arial" w:hAnsi="Arial" w:cs="Arial"/>
              </w:rPr>
            </w:pPr>
          </w:p>
        </w:tc>
        <w:tc>
          <w:tcPr>
            <w:tcW w:w="9064" w:type="dxa"/>
          </w:tcPr>
          <w:p w14:paraId="620961AB" w14:textId="6DEFE4D8" w:rsidR="00C52FE8" w:rsidRPr="0099546A" w:rsidRDefault="00C52FE8" w:rsidP="0099546A">
            <w:pPr>
              <w:rPr>
                <w:rFonts w:ascii="Arial" w:hAnsi="Arial" w:cs="Arial"/>
              </w:rPr>
            </w:pPr>
            <w:r>
              <w:rPr>
                <w:rFonts w:ascii="Arial" w:hAnsi="Arial" w:cs="Arial"/>
              </w:rPr>
              <w:t>Assemble personal go kit (EOC Appendix 12) and PIO Supply kit (Crisis Comm Appendix 2)</w:t>
            </w:r>
          </w:p>
        </w:tc>
      </w:tr>
      <w:tr w:rsidR="0099546A" w:rsidRPr="00501E08" w14:paraId="15EBEC6A" w14:textId="77777777" w:rsidTr="00D95CD9">
        <w:trPr>
          <w:cantSplit/>
        </w:trPr>
        <w:tc>
          <w:tcPr>
            <w:tcW w:w="1016" w:type="dxa"/>
          </w:tcPr>
          <w:p w14:paraId="48EB4872" w14:textId="77777777" w:rsidR="0099546A" w:rsidRPr="00501E08" w:rsidRDefault="0099546A" w:rsidP="006E645A">
            <w:pPr>
              <w:rPr>
                <w:rFonts w:ascii="Arial" w:hAnsi="Arial" w:cs="Arial"/>
              </w:rPr>
            </w:pPr>
          </w:p>
        </w:tc>
        <w:tc>
          <w:tcPr>
            <w:tcW w:w="9064" w:type="dxa"/>
          </w:tcPr>
          <w:p w14:paraId="16D958A8" w14:textId="77777777" w:rsidR="0099546A" w:rsidRPr="0099546A" w:rsidRDefault="0099546A" w:rsidP="0099546A">
            <w:pPr>
              <w:rPr>
                <w:rFonts w:ascii="Arial" w:hAnsi="Arial" w:cs="Arial"/>
              </w:rPr>
            </w:pPr>
            <w:r w:rsidRPr="0099546A">
              <w:rPr>
                <w:rFonts w:ascii="Arial" w:hAnsi="Arial" w:cs="Arial"/>
              </w:rPr>
              <w:t>Establish processes for information management including</w:t>
            </w:r>
          </w:p>
          <w:p w14:paraId="2B2AD6B6" w14:textId="77777777" w:rsidR="0099546A" w:rsidRPr="0099546A" w:rsidRDefault="0099546A" w:rsidP="0099546A">
            <w:pPr>
              <w:pStyle w:val="ListParagraph"/>
              <w:numPr>
                <w:ilvl w:val="0"/>
                <w:numId w:val="35"/>
              </w:numPr>
              <w:rPr>
                <w:rFonts w:ascii="Arial" w:hAnsi="Arial" w:cs="Arial"/>
              </w:rPr>
            </w:pPr>
            <w:r w:rsidRPr="0099546A">
              <w:rPr>
                <w:rFonts w:ascii="Arial" w:hAnsi="Arial" w:cs="Arial"/>
              </w:rPr>
              <w:t>Gathering</w:t>
            </w:r>
          </w:p>
          <w:p w14:paraId="257BC801" w14:textId="77777777" w:rsidR="0099546A" w:rsidRPr="0099546A" w:rsidRDefault="0099546A" w:rsidP="0099546A">
            <w:pPr>
              <w:pStyle w:val="ListParagraph"/>
              <w:numPr>
                <w:ilvl w:val="0"/>
                <w:numId w:val="35"/>
              </w:numPr>
              <w:rPr>
                <w:rFonts w:ascii="Arial" w:hAnsi="Arial" w:cs="Arial"/>
              </w:rPr>
            </w:pPr>
            <w:r w:rsidRPr="0099546A">
              <w:rPr>
                <w:rFonts w:ascii="Arial" w:hAnsi="Arial" w:cs="Arial"/>
              </w:rPr>
              <w:t>Analysis</w:t>
            </w:r>
          </w:p>
          <w:p w14:paraId="18B49792" w14:textId="77777777" w:rsidR="0099546A" w:rsidRPr="0099546A" w:rsidRDefault="0099546A" w:rsidP="0099546A">
            <w:pPr>
              <w:pStyle w:val="ListParagraph"/>
              <w:numPr>
                <w:ilvl w:val="0"/>
                <w:numId w:val="35"/>
              </w:numPr>
              <w:rPr>
                <w:rFonts w:ascii="Arial" w:hAnsi="Arial" w:cs="Arial"/>
              </w:rPr>
            </w:pPr>
            <w:r w:rsidRPr="0099546A">
              <w:rPr>
                <w:rFonts w:ascii="Arial" w:hAnsi="Arial" w:cs="Arial"/>
              </w:rPr>
              <w:t>Organizing, writing, producing</w:t>
            </w:r>
          </w:p>
          <w:p w14:paraId="63278145" w14:textId="77777777" w:rsidR="0099546A" w:rsidRPr="0099546A" w:rsidRDefault="0099546A" w:rsidP="0099546A">
            <w:pPr>
              <w:pStyle w:val="ListParagraph"/>
              <w:numPr>
                <w:ilvl w:val="0"/>
                <w:numId w:val="35"/>
              </w:numPr>
              <w:rPr>
                <w:rFonts w:ascii="Arial" w:hAnsi="Arial" w:cs="Arial"/>
              </w:rPr>
            </w:pPr>
            <w:r w:rsidRPr="0099546A">
              <w:rPr>
                <w:rFonts w:ascii="Arial" w:hAnsi="Arial" w:cs="Arial"/>
              </w:rPr>
              <w:t>Approval – All agencies</w:t>
            </w:r>
          </w:p>
          <w:p w14:paraId="7D972DF9" w14:textId="77777777" w:rsidR="0099546A" w:rsidRPr="0099546A" w:rsidRDefault="0099546A" w:rsidP="0099546A">
            <w:pPr>
              <w:pStyle w:val="ListParagraph"/>
              <w:numPr>
                <w:ilvl w:val="0"/>
                <w:numId w:val="35"/>
              </w:numPr>
              <w:rPr>
                <w:rFonts w:ascii="Arial" w:hAnsi="Arial" w:cs="Arial"/>
              </w:rPr>
            </w:pPr>
            <w:r w:rsidRPr="0099546A">
              <w:rPr>
                <w:rFonts w:ascii="Arial" w:hAnsi="Arial" w:cs="Arial"/>
              </w:rPr>
              <w:t>Documentation</w:t>
            </w:r>
          </w:p>
          <w:p w14:paraId="2BCB979A" w14:textId="77777777" w:rsidR="0099546A" w:rsidRPr="0099546A" w:rsidRDefault="0099546A" w:rsidP="0099546A">
            <w:pPr>
              <w:pStyle w:val="ListParagraph"/>
              <w:numPr>
                <w:ilvl w:val="0"/>
                <w:numId w:val="35"/>
              </w:numPr>
              <w:rPr>
                <w:rFonts w:ascii="Arial" w:hAnsi="Arial" w:cs="Arial"/>
              </w:rPr>
            </w:pPr>
            <w:r w:rsidRPr="0099546A">
              <w:rPr>
                <w:rFonts w:ascii="Arial" w:hAnsi="Arial" w:cs="Arial"/>
              </w:rPr>
              <w:t>Display and distribution</w:t>
            </w:r>
          </w:p>
          <w:p w14:paraId="3C83C962" w14:textId="77777777" w:rsidR="0099546A" w:rsidRPr="0099546A" w:rsidRDefault="0099546A" w:rsidP="0099546A">
            <w:pPr>
              <w:pStyle w:val="ListParagraph"/>
              <w:numPr>
                <w:ilvl w:val="0"/>
                <w:numId w:val="35"/>
              </w:numPr>
              <w:rPr>
                <w:rFonts w:ascii="Arial" w:hAnsi="Arial" w:cs="Arial"/>
              </w:rPr>
            </w:pPr>
            <w:r w:rsidRPr="0099546A">
              <w:rPr>
                <w:rFonts w:ascii="Arial" w:hAnsi="Arial" w:cs="Arial"/>
              </w:rPr>
              <w:t>Monitoring – Media, Internet, Special Interest Groups</w:t>
            </w:r>
          </w:p>
          <w:p w14:paraId="05472891" w14:textId="77777777" w:rsidR="0099546A" w:rsidRPr="0099546A" w:rsidRDefault="0099546A" w:rsidP="006E645A">
            <w:pPr>
              <w:rPr>
                <w:rFonts w:ascii="Arial" w:hAnsi="Arial" w:cs="Arial"/>
              </w:rPr>
            </w:pPr>
          </w:p>
        </w:tc>
      </w:tr>
      <w:tr w:rsidR="000632AE" w:rsidRPr="00501E08" w14:paraId="75BC3E16" w14:textId="77777777" w:rsidTr="00D95CD9">
        <w:trPr>
          <w:cantSplit/>
        </w:trPr>
        <w:tc>
          <w:tcPr>
            <w:tcW w:w="1016" w:type="dxa"/>
          </w:tcPr>
          <w:p w14:paraId="786A95FE" w14:textId="77777777" w:rsidR="000632AE" w:rsidRPr="00501E08" w:rsidRDefault="000632AE" w:rsidP="006E645A">
            <w:pPr>
              <w:rPr>
                <w:rFonts w:ascii="Arial" w:hAnsi="Arial" w:cs="Arial"/>
              </w:rPr>
            </w:pPr>
          </w:p>
        </w:tc>
        <w:tc>
          <w:tcPr>
            <w:tcW w:w="9064" w:type="dxa"/>
          </w:tcPr>
          <w:p w14:paraId="70A88197" w14:textId="4E661A24" w:rsidR="003774CF" w:rsidRPr="003774CF" w:rsidRDefault="003774CF" w:rsidP="003774CF">
            <w:pPr>
              <w:rPr>
                <w:rStyle w:val="Hyperlink"/>
                <w:rFonts w:ascii="Arial" w:hAnsi="Arial" w:cs="Arial"/>
                <w:color w:val="auto"/>
                <w:u w:val="none"/>
              </w:rPr>
            </w:pPr>
            <w:r w:rsidRPr="003774CF">
              <w:rPr>
                <w:rFonts w:ascii="Arial" w:hAnsi="Arial" w:cs="Arial"/>
              </w:rPr>
              <w:t xml:space="preserve">Take </w:t>
            </w:r>
            <w:hyperlink r:id="rId9" w:history="1">
              <w:r w:rsidRPr="0099546A">
                <w:rPr>
                  <w:rStyle w:val="Hyperlink"/>
                  <w:rFonts w:ascii="Arial" w:hAnsi="Arial" w:cs="Arial"/>
                </w:rPr>
                <w:t>CSTI PIO course(s).</w:t>
              </w:r>
            </w:hyperlink>
          </w:p>
          <w:p w14:paraId="0B807838" w14:textId="77777777" w:rsidR="003774CF" w:rsidRPr="003774CF" w:rsidRDefault="003774CF" w:rsidP="003774CF">
            <w:pPr>
              <w:rPr>
                <w:rStyle w:val="Hyperlink"/>
                <w:rFonts w:ascii="Arial" w:hAnsi="Arial" w:cs="Arial"/>
                <w:szCs w:val="22"/>
              </w:rPr>
            </w:pPr>
            <w:r w:rsidRPr="003774CF">
              <w:rPr>
                <w:rStyle w:val="Hyperlink"/>
                <w:rFonts w:ascii="Arial" w:hAnsi="Arial" w:cs="Arial"/>
                <w:szCs w:val="22"/>
              </w:rPr>
              <w:t>Take FEMA IS 100.c and IS700 basic training online</w:t>
            </w:r>
          </w:p>
          <w:p w14:paraId="5A90A148" w14:textId="77777777" w:rsidR="003774CF" w:rsidRPr="003774CF" w:rsidRDefault="00000000" w:rsidP="003774CF">
            <w:pPr>
              <w:rPr>
                <w:rStyle w:val="Hyperlink"/>
                <w:rFonts w:ascii="Arial" w:hAnsi="Arial" w:cs="Arial"/>
                <w:szCs w:val="22"/>
              </w:rPr>
            </w:pPr>
            <w:hyperlink r:id="rId10" w:history="1">
              <w:r w:rsidR="003774CF" w:rsidRPr="003774CF">
                <w:rPr>
                  <w:rStyle w:val="Hyperlink"/>
                  <w:rFonts w:ascii="Arial" w:hAnsi="Arial" w:cs="Arial"/>
                  <w:szCs w:val="22"/>
                </w:rPr>
                <w:t>Take FEMA Social Media training</w:t>
              </w:r>
            </w:hyperlink>
          </w:p>
          <w:p w14:paraId="7988360C" w14:textId="77777777" w:rsidR="003774CF" w:rsidRPr="003774CF" w:rsidRDefault="003774CF" w:rsidP="003774CF">
            <w:pPr>
              <w:rPr>
                <w:rFonts w:ascii="Arial" w:hAnsi="Arial" w:cs="Arial"/>
                <w:i/>
                <w:iCs/>
                <w:color w:val="000000" w:themeColor="text1"/>
                <w:szCs w:val="22"/>
              </w:rPr>
            </w:pPr>
            <w:r w:rsidRPr="003774CF">
              <w:rPr>
                <w:rStyle w:val="Hyperlink"/>
                <w:rFonts w:ascii="Arial" w:hAnsi="Arial" w:cs="Arial"/>
                <w:i/>
                <w:iCs/>
                <w:color w:val="000000" w:themeColor="text1"/>
                <w:szCs w:val="22"/>
                <w:u w:val="none"/>
              </w:rPr>
              <w:t>Additional training at the end of the document</w:t>
            </w:r>
          </w:p>
          <w:p w14:paraId="2C092424" w14:textId="0240D4F2" w:rsidR="00EF60BD" w:rsidRPr="00D83356" w:rsidRDefault="00EF60BD" w:rsidP="006E645A">
            <w:pPr>
              <w:rPr>
                <w:rFonts w:ascii="Arial" w:hAnsi="Arial" w:cs="Arial"/>
              </w:rPr>
            </w:pPr>
          </w:p>
        </w:tc>
      </w:tr>
      <w:tr w:rsidR="006E645A" w:rsidRPr="00501E08" w14:paraId="5227E051" w14:textId="77777777" w:rsidTr="00D95CD9">
        <w:trPr>
          <w:cantSplit/>
        </w:trPr>
        <w:tc>
          <w:tcPr>
            <w:tcW w:w="1016" w:type="dxa"/>
          </w:tcPr>
          <w:p w14:paraId="54C7C16D" w14:textId="08059023" w:rsidR="006E645A" w:rsidRPr="00501E08" w:rsidRDefault="006E645A" w:rsidP="006E645A">
            <w:pPr>
              <w:rPr>
                <w:rFonts w:ascii="Arial" w:hAnsi="Arial" w:cs="Arial"/>
              </w:rPr>
            </w:pPr>
            <w:r w:rsidRPr="00501E08">
              <w:rPr>
                <w:rFonts w:ascii="Arial" w:hAnsi="Arial" w:cs="Arial"/>
              </w:rPr>
              <w:t xml:space="preserve"> </w:t>
            </w:r>
          </w:p>
        </w:tc>
        <w:tc>
          <w:tcPr>
            <w:tcW w:w="9064" w:type="dxa"/>
          </w:tcPr>
          <w:p w14:paraId="202B4B1D" w14:textId="7DBE141C" w:rsidR="006E645A" w:rsidRDefault="006E645A" w:rsidP="006E645A">
            <w:pPr>
              <w:rPr>
                <w:rFonts w:ascii="Arial" w:hAnsi="Arial" w:cs="Arial"/>
              </w:rPr>
            </w:pPr>
            <w:r w:rsidRPr="00D83356">
              <w:rPr>
                <w:rFonts w:ascii="Arial" w:hAnsi="Arial" w:cs="Arial"/>
              </w:rPr>
              <w:t xml:space="preserve">Prepare a press packet of basic </w:t>
            </w:r>
            <w:r w:rsidR="009B0EBC">
              <w:rPr>
                <w:rFonts w:ascii="Arial" w:hAnsi="Arial" w:cs="Arial"/>
              </w:rPr>
              <w:t>organization</w:t>
            </w:r>
            <w:r w:rsidRPr="00D83356">
              <w:rPr>
                <w:rFonts w:ascii="Arial" w:hAnsi="Arial" w:cs="Arial"/>
              </w:rPr>
              <w:t xml:space="preserve"> background information</w:t>
            </w:r>
            <w:r>
              <w:rPr>
                <w:rFonts w:ascii="Arial" w:hAnsi="Arial" w:cs="Arial"/>
              </w:rPr>
              <w:t>.</w:t>
            </w:r>
          </w:p>
          <w:p w14:paraId="0E5446AC" w14:textId="5990B98D" w:rsidR="006E645A" w:rsidRPr="00D83356" w:rsidRDefault="006E645A" w:rsidP="00A63D9E">
            <w:pPr>
              <w:rPr>
                <w:rFonts w:ascii="Arial" w:hAnsi="Arial" w:cs="Arial"/>
              </w:rPr>
            </w:pPr>
          </w:p>
        </w:tc>
      </w:tr>
      <w:tr w:rsidR="006E645A" w:rsidRPr="00501E08" w14:paraId="1520A1B1" w14:textId="77777777" w:rsidTr="00D95CD9">
        <w:trPr>
          <w:cantSplit/>
        </w:trPr>
        <w:tc>
          <w:tcPr>
            <w:tcW w:w="1016" w:type="dxa"/>
          </w:tcPr>
          <w:p w14:paraId="6B8C6B7C" w14:textId="37ED58CC" w:rsidR="006E645A" w:rsidRPr="00501E08" w:rsidRDefault="006E645A" w:rsidP="006E645A">
            <w:pPr>
              <w:rPr>
                <w:rFonts w:ascii="Arial" w:hAnsi="Arial" w:cs="Arial"/>
              </w:rPr>
            </w:pPr>
          </w:p>
        </w:tc>
        <w:tc>
          <w:tcPr>
            <w:tcW w:w="9064" w:type="dxa"/>
          </w:tcPr>
          <w:p w14:paraId="693BB36B" w14:textId="56543687" w:rsidR="006E645A" w:rsidRDefault="006E645A" w:rsidP="006E645A">
            <w:pPr>
              <w:rPr>
                <w:rFonts w:ascii="Arial" w:hAnsi="Arial" w:cs="Arial"/>
              </w:rPr>
            </w:pPr>
            <w:r w:rsidRPr="00D83356">
              <w:rPr>
                <w:rFonts w:ascii="Arial" w:hAnsi="Arial" w:cs="Arial"/>
              </w:rPr>
              <w:t>Organize and train PIO team</w:t>
            </w:r>
            <w:r>
              <w:rPr>
                <w:rFonts w:ascii="Arial" w:hAnsi="Arial" w:cs="Arial"/>
              </w:rPr>
              <w:t>.</w:t>
            </w:r>
            <w:r w:rsidR="00EF60BD">
              <w:rPr>
                <w:rFonts w:ascii="Arial" w:hAnsi="Arial" w:cs="Arial"/>
              </w:rPr>
              <w:t xml:space="preserve"> Maintain a list of contact numbers.</w:t>
            </w:r>
          </w:p>
          <w:p w14:paraId="77BCB979" w14:textId="6807E843" w:rsidR="003E6AAD" w:rsidRDefault="003E6AAD" w:rsidP="003E6AAD">
            <w:pPr>
              <w:pStyle w:val="ListParagraph"/>
              <w:numPr>
                <w:ilvl w:val="0"/>
                <w:numId w:val="32"/>
              </w:numPr>
              <w:rPr>
                <w:rFonts w:ascii="Arial" w:hAnsi="Arial" w:cs="Arial"/>
              </w:rPr>
            </w:pPr>
            <w:r w:rsidRPr="003E6AAD">
              <w:rPr>
                <w:rFonts w:ascii="Arial" w:hAnsi="Arial" w:cs="Arial"/>
              </w:rPr>
              <w:t>Consider making a call out list in the notification system.</w:t>
            </w:r>
          </w:p>
          <w:p w14:paraId="12663613" w14:textId="00A221F9" w:rsidR="002E331F" w:rsidRPr="003E6AAD" w:rsidRDefault="002E331F" w:rsidP="003E6AAD">
            <w:pPr>
              <w:pStyle w:val="ListParagraph"/>
              <w:numPr>
                <w:ilvl w:val="0"/>
                <w:numId w:val="32"/>
              </w:numPr>
              <w:rPr>
                <w:rFonts w:ascii="Arial" w:hAnsi="Arial" w:cs="Arial"/>
              </w:rPr>
            </w:pPr>
            <w:r>
              <w:rPr>
                <w:rFonts w:ascii="Arial" w:hAnsi="Arial" w:cs="Arial"/>
              </w:rPr>
              <w:t>Consider an online message board or What’s App to share information</w:t>
            </w:r>
          </w:p>
          <w:p w14:paraId="05046844" w14:textId="2E18C9E1" w:rsidR="006E645A" w:rsidRPr="00D83356" w:rsidRDefault="006E645A" w:rsidP="006E645A">
            <w:pPr>
              <w:rPr>
                <w:rFonts w:ascii="Arial" w:hAnsi="Arial" w:cs="Arial"/>
              </w:rPr>
            </w:pPr>
          </w:p>
        </w:tc>
      </w:tr>
      <w:tr w:rsidR="006E645A" w:rsidRPr="00501E08" w14:paraId="2311BA7E" w14:textId="77777777" w:rsidTr="00D95CD9">
        <w:trPr>
          <w:cantSplit/>
        </w:trPr>
        <w:tc>
          <w:tcPr>
            <w:tcW w:w="1016" w:type="dxa"/>
          </w:tcPr>
          <w:p w14:paraId="0293FA70" w14:textId="77777777" w:rsidR="006E645A" w:rsidRPr="00501E08" w:rsidRDefault="006E645A" w:rsidP="006E645A">
            <w:pPr>
              <w:rPr>
                <w:rFonts w:ascii="Arial" w:hAnsi="Arial" w:cs="Arial"/>
              </w:rPr>
            </w:pPr>
          </w:p>
        </w:tc>
        <w:tc>
          <w:tcPr>
            <w:tcW w:w="9064" w:type="dxa"/>
          </w:tcPr>
          <w:p w14:paraId="7A2C322E" w14:textId="2FF65157" w:rsidR="006E645A" w:rsidRDefault="006E645A" w:rsidP="006E645A">
            <w:pPr>
              <w:rPr>
                <w:rFonts w:ascii="Arial" w:hAnsi="Arial" w:cs="Arial"/>
              </w:rPr>
            </w:pPr>
            <w:r>
              <w:rPr>
                <w:rFonts w:ascii="Arial" w:hAnsi="Arial" w:cs="Arial"/>
              </w:rPr>
              <w:t xml:space="preserve">Create a set of printable and digital </w:t>
            </w:r>
            <w:r w:rsidR="009B0EBC">
              <w:rPr>
                <w:rFonts w:ascii="Arial" w:hAnsi="Arial" w:cs="Arial"/>
              </w:rPr>
              <w:t>site</w:t>
            </w:r>
            <w:r>
              <w:rPr>
                <w:rFonts w:ascii="Arial" w:hAnsi="Arial" w:cs="Arial"/>
              </w:rPr>
              <w:t xml:space="preserve"> maps to help convey information.</w:t>
            </w:r>
          </w:p>
          <w:p w14:paraId="01FB5C54" w14:textId="77777777" w:rsidR="006E645A" w:rsidRDefault="006E645A" w:rsidP="006E645A">
            <w:pPr>
              <w:rPr>
                <w:rFonts w:ascii="Arial" w:hAnsi="Arial" w:cs="Arial"/>
              </w:rPr>
            </w:pPr>
          </w:p>
        </w:tc>
      </w:tr>
      <w:tr w:rsidR="006E645A" w:rsidRPr="00501E08" w14:paraId="7BCC5F33" w14:textId="77777777" w:rsidTr="00D95CD9">
        <w:trPr>
          <w:cantSplit/>
        </w:trPr>
        <w:tc>
          <w:tcPr>
            <w:tcW w:w="1016" w:type="dxa"/>
          </w:tcPr>
          <w:p w14:paraId="59E51CC9" w14:textId="0C8E130A" w:rsidR="006E645A" w:rsidRPr="00501E08" w:rsidRDefault="006E645A" w:rsidP="006E645A">
            <w:pPr>
              <w:rPr>
                <w:rFonts w:ascii="Arial" w:hAnsi="Arial" w:cs="Arial"/>
              </w:rPr>
            </w:pPr>
          </w:p>
        </w:tc>
        <w:tc>
          <w:tcPr>
            <w:tcW w:w="9064" w:type="dxa"/>
          </w:tcPr>
          <w:p w14:paraId="6A6D1DE9" w14:textId="77777777" w:rsidR="006E645A" w:rsidRDefault="006E645A" w:rsidP="006E645A">
            <w:pPr>
              <w:rPr>
                <w:rFonts w:ascii="Arial" w:hAnsi="Arial" w:cs="Arial"/>
              </w:rPr>
            </w:pPr>
            <w:r>
              <w:rPr>
                <w:rFonts w:ascii="Arial" w:hAnsi="Arial" w:cs="Arial"/>
              </w:rPr>
              <w:t>Maintain a media contact list and establish working relationships with them.</w:t>
            </w:r>
          </w:p>
          <w:p w14:paraId="458E3677" w14:textId="77777777" w:rsidR="006E645A" w:rsidRDefault="006E645A" w:rsidP="006E645A">
            <w:pPr>
              <w:rPr>
                <w:rFonts w:ascii="Arial" w:hAnsi="Arial" w:cs="Arial"/>
              </w:rPr>
            </w:pPr>
          </w:p>
        </w:tc>
      </w:tr>
      <w:tr w:rsidR="006E645A" w:rsidRPr="00501E08" w14:paraId="2687F5ED" w14:textId="77777777" w:rsidTr="00D95CD9">
        <w:trPr>
          <w:cantSplit/>
        </w:trPr>
        <w:tc>
          <w:tcPr>
            <w:tcW w:w="1016" w:type="dxa"/>
          </w:tcPr>
          <w:p w14:paraId="50E19626" w14:textId="7721738B" w:rsidR="006E645A" w:rsidRPr="00501E08" w:rsidRDefault="006E645A" w:rsidP="006E645A">
            <w:pPr>
              <w:rPr>
                <w:rFonts w:ascii="Arial" w:hAnsi="Arial" w:cs="Arial"/>
              </w:rPr>
            </w:pPr>
          </w:p>
        </w:tc>
        <w:tc>
          <w:tcPr>
            <w:tcW w:w="9064" w:type="dxa"/>
          </w:tcPr>
          <w:p w14:paraId="48F25558" w14:textId="1F605A40" w:rsidR="006E645A" w:rsidRDefault="006E645A" w:rsidP="006E645A">
            <w:pPr>
              <w:rPr>
                <w:rFonts w:ascii="Arial" w:hAnsi="Arial" w:cs="Arial"/>
              </w:rPr>
            </w:pPr>
            <w:r>
              <w:rPr>
                <w:rFonts w:ascii="Arial" w:hAnsi="Arial" w:cs="Arial"/>
              </w:rPr>
              <w:t>Review, update and test all website and equipment operating instructions used to support your function.</w:t>
            </w:r>
          </w:p>
          <w:p w14:paraId="4E730F75" w14:textId="614741EE" w:rsidR="003E6AAD" w:rsidRPr="003E6AAD" w:rsidRDefault="003E6AAD" w:rsidP="003E6AAD">
            <w:pPr>
              <w:pStyle w:val="ListParagraph"/>
              <w:numPr>
                <w:ilvl w:val="0"/>
                <w:numId w:val="30"/>
              </w:numPr>
              <w:rPr>
                <w:rFonts w:ascii="Arial" w:hAnsi="Arial" w:cs="Arial"/>
              </w:rPr>
            </w:pPr>
            <w:r w:rsidRPr="003E6AAD">
              <w:rPr>
                <w:rFonts w:ascii="Arial" w:hAnsi="Arial" w:cs="Arial"/>
              </w:rPr>
              <w:t>Identify other equipment needs and make purchases, as needed.</w:t>
            </w:r>
          </w:p>
          <w:p w14:paraId="7949FD51" w14:textId="77777777" w:rsidR="006E645A" w:rsidRPr="00D83356" w:rsidRDefault="006E645A" w:rsidP="006E645A">
            <w:pPr>
              <w:rPr>
                <w:rFonts w:ascii="Arial" w:hAnsi="Arial" w:cs="Arial"/>
              </w:rPr>
            </w:pPr>
          </w:p>
        </w:tc>
      </w:tr>
      <w:tr w:rsidR="006E645A" w:rsidRPr="00501E08" w14:paraId="053C8AC6" w14:textId="77777777" w:rsidTr="00D95CD9">
        <w:trPr>
          <w:cantSplit/>
        </w:trPr>
        <w:tc>
          <w:tcPr>
            <w:tcW w:w="1016" w:type="dxa"/>
          </w:tcPr>
          <w:p w14:paraId="6C401083" w14:textId="77777777" w:rsidR="006E645A" w:rsidRPr="00501E08" w:rsidRDefault="006E645A" w:rsidP="006E645A">
            <w:pPr>
              <w:rPr>
                <w:rFonts w:ascii="Arial" w:hAnsi="Arial" w:cs="Arial"/>
              </w:rPr>
            </w:pPr>
          </w:p>
        </w:tc>
        <w:tc>
          <w:tcPr>
            <w:tcW w:w="9064" w:type="dxa"/>
          </w:tcPr>
          <w:p w14:paraId="0AA1674C" w14:textId="77777777" w:rsidR="003E6AAD" w:rsidRPr="0099546A" w:rsidRDefault="006E645A" w:rsidP="006E645A">
            <w:pPr>
              <w:rPr>
                <w:rFonts w:ascii="Arial" w:hAnsi="Arial" w:cs="Arial"/>
              </w:rPr>
            </w:pPr>
            <w:r>
              <w:rPr>
                <w:rFonts w:ascii="Arial" w:hAnsi="Arial" w:cs="Arial"/>
              </w:rPr>
              <w:t xml:space="preserve">Identify </w:t>
            </w:r>
            <w:r w:rsidR="006722E1">
              <w:rPr>
                <w:rFonts w:ascii="Arial" w:hAnsi="Arial" w:cs="Arial"/>
              </w:rPr>
              <w:t xml:space="preserve">all </w:t>
            </w:r>
            <w:r>
              <w:rPr>
                <w:rFonts w:ascii="Arial" w:hAnsi="Arial" w:cs="Arial"/>
              </w:rPr>
              <w:t xml:space="preserve">possible </w:t>
            </w:r>
            <w:r w:rsidR="008875D3">
              <w:rPr>
                <w:rFonts w:ascii="Arial" w:hAnsi="Arial" w:cs="Arial"/>
              </w:rPr>
              <w:t xml:space="preserve">internal and external </w:t>
            </w:r>
            <w:proofErr w:type="gramStart"/>
            <w:r>
              <w:rPr>
                <w:rFonts w:ascii="Arial" w:hAnsi="Arial" w:cs="Arial"/>
              </w:rPr>
              <w:t>stakeholders</w:t>
            </w:r>
            <w:proofErr w:type="gramEnd"/>
            <w:r>
              <w:rPr>
                <w:rFonts w:ascii="Arial" w:hAnsi="Arial" w:cs="Arial"/>
              </w:rPr>
              <w:t xml:space="preserve"> </w:t>
            </w:r>
            <w:r w:rsidR="006722E1">
              <w:rPr>
                <w:rFonts w:ascii="Arial" w:hAnsi="Arial" w:cs="Arial"/>
              </w:rPr>
              <w:t>group</w:t>
            </w:r>
            <w:r w:rsidR="008875D3">
              <w:rPr>
                <w:rFonts w:ascii="Arial" w:hAnsi="Arial" w:cs="Arial"/>
              </w:rPr>
              <w:t>s</w:t>
            </w:r>
            <w:r w:rsidR="006722E1">
              <w:rPr>
                <w:rFonts w:ascii="Arial" w:hAnsi="Arial" w:cs="Arial"/>
              </w:rPr>
              <w:t xml:space="preserve"> </w:t>
            </w:r>
            <w:r>
              <w:rPr>
                <w:rFonts w:ascii="Arial" w:hAnsi="Arial" w:cs="Arial"/>
              </w:rPr>
              <w:t xml:space="preserve">and gather contact </w:t>
            </w:r>
            <w:r w:rsidRPr="0099546A">
              <w:rPr>
                <w:rFonts w:ascii="Arial" w:hAnsi="Arial" w:cs="Arial"/>
              </w:rPr>
              <w:t>information for emergency message distribution.</w:t>
            </w:r>
            <w:r w:rsidR="006722E1" w:rsidRPr="0099546A">
              <w:rPr>
                <w:rFonts w:ascii="Arial" w:hAnsi="Arial" w:cs="Arial"/>
              </w:rPr>
              <w:t xml:space="preserve"> </w:t>
            </w:r>
          </w:p>
          <w:p w14:paraId="7EA4854C" w14:textId="1281C082" w:rsidR="006E645A" w:rsidRPr="0099546A" w:rsidRDefault="006722E1" w:rsidP="003E6AAD">
            <w:pPr>
              <w:pStyle w:val="ListParagraph"/>
              <w:numPr>
                <w:ilvl w:val="0"/>
                <w:numId w:val="30"/>
              </w:numPr>
              <w:rPr>
                <w:rFonts w:ascii="Arial" w:hAnsi="Arial" w:cs="Arial"/>
              </w:rPr>
            </w:pPr>
            <w:r w:rsidRPr="0099546A">
              <w:rPr>
                <w:rFonts w:ascii="Arial" w:hAnsi="Arial" w:cs="Arial"/>
              </w:rPr>
              <w:t>Identify special groups who may need translated messages or culturally appropriate messages.  Review the Stakeholder Worksheet (</w:t>
            </w:r>
            <w:r w:rsidR="0099546A" w:rsidRPr="0099546A">
              <w:rPr>
                <w:rFonts w:ascii="Arial" w:hAnsi="Arial" w:cs="Arial"/>
              </w:rPr>
              <w:t>Appendix F4</w:t>
            </w:r>
            <w:r w:rsidRPr="0099546A">
              <w:rPr>
                <w:rFonts w:ascii="Arial" w:hAnsi="Arial" w:cs="Arial"/>
              </w:rPr>
              <w:t>)</w:t>
            </w:r>
          </w:p>
          <w:p w14:paraId="6235C9B2" w14:textId="31A7E368" w:rsidR="003E6AAD" w:rsidRPr="0099546A" w:rsidRDefault="003E6AAD" w:rsidP="003E6AAD">
            <w:pPr>
              <w:pStyle w:val="ListParagraph"/>
              <w:numPr>
                <w:ilvl w:val="0"/>
                <w:numId w:val="30"/>
              </w:numPr>
              <w:rPr>
                <w:rFonts w:ascii="Arial" w:hAnsi="Arial" w:cs="Arial"/>
              </w:rPr>
            </w:pPr>
            <w:r w:rsidRPr="0099546A">
              <w:rPr>
                <w:rFonts w:ascii="Arial" w:hAnsi="Arial" w:cs="Arial"/>
              </w:rPr>
              <w:t>Identify any groups who should be added to the Alert/Warning system for notifications.</w:t>
            </w:r>
          </w:p>
          <w:p w14:paraId="2BC97357" w14:textId="77777777" w:rsidR="00BF5D92" w:rsidRPr="0099546A" w:rsidRDefault="00BF5D92" w:rsidP="003E6AAD">
            <w:pPr>
              <w:pStyle w:val="ListParagraph"/>
              <w:numPr>
                <w:ilvl w:val="0"/>
                <w:numId w:val="30"/>
              </w:numPr>
              <w:rPr>
                <w:rFonts w:ascii="Arial" w:hAnsi="Arial" w:cs="Arial"/>
              </w:rPr>
            </w:pPr>
            <w:r w:rsidRPr="0099546A">
              <w:rPr>
                <w:rFonts w:ascii="Arial" w:hAnsi="Arial" w:cs="Arial"/>
              </w:rPr>
              <w:t>Identify the best methods of communication to reach each group.</w:t>
            </w:r>
          </w:p>
          <w:p w14:paraId="10CBCB93" w14:textId="68B967A1" w:rsidR="00A63D9E" w:rsidRDefault="00A63D9E" w:rsidP="003E6AAD">
            <w:pPr>
              <w:pStyle w:val="ListParagraph"/>
              <w:numPr>
                <w:ilvl w:val="0"/>
                <w:numId w:val="30"/>
              </w:numPr>
              <w:rPr>
                <w:rFonts w:ascii="Arial" w:hAnsi="Arial" w:cs="Arial"/>
              </w:rPr>
            </w:pPr>
            <w:r w:rsidRPr="0099546A">
              <w:rPr>
                <w:rFonts w:ascii="Arial" w:hAnsi="Arial" w:cs="Arial"/>
              </w:rPr>
              <w:t xml:space="preserve">Ensure multiple means of communication (voice, text, email, television, AM/FM radio, ham radio, other two-way radio, satellite phone, hotline, website, </w:t>
            </w:r>
            <w:r w:rsidR="006D1C53" w:rsidRPr="0099546A">
              <w:rPr>
                <w:rFonts w:ascii="Arial" w:hAnsi="Arial" w:cs="Arial"/>
              </w:rPr>
              <w:t>social</w:t>
            </w:r>
            <w:r w:rsidR="006D1C53">
              <w:rPr>
                <w:rFonts w:ascii="Arial" w:hAnsi="Arial" w:cs="Arial"/>
              </w:rPr>
              <w:t xml:space="preserve"> media, </w:t>
            </w:r>
            <w:r>
              <w:rPr>
                <w:rFonts w:ascii="Arial" w:hAnsi="Arial" w:cs="Arial"/>
              </w:rPr>
              <w:t>etc.) and test regularly.</w:t>
            </w:r>
          </w:p>
          <w:p w14:paraId="70C65F22" w14:textId="77777777" w:rsidR="006E645A" w:rsidRDefault="006E645A" w:rsidP="00A63D9E">
            <w:pPr>
              <w:pStyle w:val="ListParagraph"/>
              <w:rPr>
                <w:rFonts w:ascii="Arial" w:hAnsi="Arial" w:cs="Arial"/>
              </w:rPr>
            </w:pPr>
          </w:p>
        </w:tc>
      </w:tr>
      <w:tr w:rsidR="00A63D9E" w:rsidRPr="00501E08" w14:paraId="091826C4" w14:textId="77777777" w:rsidTr="00D95CD9">
        <w:trPr>
          <w:cantSplit/>
        </w:trPr>
        <w:tc>
          <w:tcPr>
            <w:tcW w:w="1016" w:type="dxa"/>
          </w:tcPr>
          <w:p w14:paraId="25DDE0E1" w14:textId="77777777" w:rsidR="00A63D9E" w:rsidRPr="00501E08" w:rsidRDefault="00A63D9E" w:rsidP="006E645A">
            <w:pPr>
              <w:rPr>
                <w:rFonts w:ascii="Arial" w:hAnsi="Arial" w:cs="Arial"/>
              </w:rPr>
            </w:pPr>
          </w:p>
        </w:tc>
        <w:tc>
          <w:tcPr>
            <w:tcW w:w="9064" w:type="dxa"/>
          </w:tcPr>
          <w:p w14:paraId="7E93F162" w14:textId="0FDA04A3" w:rsidR="00A63D9E" w:rsidRDefault="00A63D9E" w:rsidP="00A63D9E">
            <w:pPr>
              <w:rPr>
                <w:rFonts w:ascii="Arial" w:hAnsi="Arial" w:cs="Arial"/>
              </w:rPr>
            </w:pPr>
            <w:r w:rsidRPr="009B0EBC">
              <w:rPr>
                <w:rFonts w:ascii="Arial" w:hAnsi="Arial" w:cs="Arial"/>
              </w:rPr>
              <w:t>Establish a separate, formal notification plan for employees’ immediate</w:t>
            </w:r>
            <w:r w:rsidRPr="00A63D9E">
              <w:rPr>
                <w:rFonts w:ascii="Arial" w:hAnsi="Arial" w:cs="Arial"/>
              </w:rPr>
              <w:t xml:space="preserve"> families</w:t>
            </w:r>
            <w:r>
              <w:rPr>
                <w:rFonts w:ascii="Arial" w:hAnsi="Arial" w:cs="Arial"/>
              </w:rPr>
              <w:t xml:space="preserve"> and close relatives in the event of loss of life, missing personnel, etc. Additionally, ensure that caregivers, day care operators and others upon whom employees may depend for family member support can receive appropriate information.</w:t>
            </w:r>
          </w:p>
          <w:p w14:paraId="39F09691" w14:textId="7F58241D" w:rsidR="00A63D9E" w:rsidRPr="00A63D9E" w:rsidRDefault="00A63D9E" w:rsidP="00A63D9E">
            <w:pPr>
              <w:pStyle w:val="ListParagraph"/>
              <w:numPr>
                <w:ilvl w:val="0"/>
                <w:numId w:val="33"/>
              </w:numPr>
              <w:rPr>
                <w:rFonts w:ascii="Arial" w:hAnsi="Arial" w:cs="Arial"/>
              </w:rPr>
            </w:pPr>
            <w:r w:rsidRPr="00A63D9E">
              <w:rPr>
                <w:rFonts w:ascii="Arial" w:hAnsi="Arial" w:cs="Arial"/>
              </w:rPr>
              <w:t>Ensure that a formal system exists to integrate new hires into the crisis communication plan.</w:t>
            </w:r>
          </w:p>
          <w:p w14:paraId="4C08CFC9" w14:textId="77777777" w:rsidR="00A63D9E" w:rsidRDefault="00A63D9E" w:rsidP="006E645A">
            <w:pPr>
              <w:rPr>
                <w:rFonts w:ascii="Arial" w:hAnsi="Arial" w:cs="Arial"/>
              </w:rPr>
            </w:pPr>
          </w:p>
        </w:tc>
      </w:tr>
      <w:tr w:rsidR="00A63D9E" w:rsidRPr="00501E08" w14:paraId="291631D8" w14:textId="77777777" w:rsidTr="00D95CD9">
        <w:trPr>
          <w:cantSplit/>
        </w:trPr>
        <w:tc>
          <w:tcPr>
            <w:tcW w:w="1016" w:type="dxa"/>
          </w:tcPr>
          <w:p w14:paraId="183D4ED8" w14:textId="77777777" w:rsidR="00A63D9E" w:rsidRPr="00501E08" w:rsidRDefault="00A63D9E" w:rsidP="006E645A">
            <w:pPr>
              <w:rPr>
                <w:rFonts w:ascii="Arial" w:hAnsi="Arial" w:cs="Arial"/>
              </w:rPr>
            </w:pPr>
          </w:p>
        </w:tc>
        <w:tc>
          <w:tcPr>
            <w:tcW w:w="9064" w:type="dxa"/>
          </w:tcPr>
          <w:p w14:paraId="0881446E" w14:textId="77777777" w:rsidR="00A63D9E" w:rsidRDefault="00A63D9E" w:rsidP="006E645A">
            <w:pPr>
              <w:rPr>
                <w:rFonts w:ascii="Arial" w:hAnsi="Arial" w:cs="Arial"/>
              </w:rPr>
            </w:pPr>
            <w:r>
              <w:rPr>
                <w:rFonts w:ascii="Arial" w:hAnsi="Arial" w:cs="Arial"/>
              </w:rPr>
              <w:t xml:space="preserve">Consider a “hidden” website that can be activated on short notice to provide information during an emergency.  </w:t>
            </w:r>
          </w:p>
          <w:p w14:paraId="6931F244" w14:textId="41325A6A" w:rsidR="00A63D9E" w:rsidRDefault="00A63D9E" w:rsidP="00A63D9E">
            <w:pPr>
              <w:pStyle w:val="ListParagraph"/>
              <w:numPr>
                <w:ilvl w:val="0"/>
                <w:numId w:val="33"/>
              </w:numPr>
              <w:rPr>
                <w:rFonts w:ascii="Arial" w:hAnsi="Arial" w:cs="Arial"/>
              </w:rPr>
            </w:pPr>
            <w:r w:rsidRPr="00A63D9E">
              <w:rPr>
                <w:rFonts w:ascii="Arial" w:hAnsi="Arial" w:cs="Arial"/>
              </w:rPr>
              <w:t>Ensure it can be accessed remotely.</w:t>
            </w:r>
          </w:p>
          <w:p w14:paraId="43C36CD9" w14:textId="2EE4F971" w:rsidR="005445AA" w:rsidRDefault="005445AA" w:rsidP="00A63D9E">
            <w:pPr>
              <w:pStyle w:val="ListParagraph"/>
              <w:numPr>
                <w:ilvl w:val="0"/>
                <w:numId w:val="33"/>
              </w:numPr>
              <w:rPr>
                <w:rFonts w:ascii="Arial" w:hAnsi="Arial" w:cs="Arial"/>
              </w:rPr>
            </w:pPr>
            <w:r>
              <w:rPr>
                <w:rFonts w:ascii="Arial" w:hAnsi="Arial" w:cs="Arial"/>
              </w:rPr>
              <w:t>Ensure it can handle “spikes” in traffic during crisis.</w:t>
            </w:r>
          </w:p>
          <w:p w14:paraId="2142271D" w14:textId="0F223BF0" w:rsidR="00A17C84" w:rsidRDefault="00A17C84" w:rsidP="00A63D9E">
            <w:pPr>
              <w:pStyle w:val="ListParagraph"/>
              <w:numPr>
                <w:ilvl w:val="0"/>
                <w:numId w:val="33"/>
              </w:numPr>
              <w:rPr>
                <w:rFonts w:ascii="Arial" w:hAnsi="Arial" w:cs="Arial"/>
              </w:rPr>
            </w:pPr>
            <w:r>
              <w:rPr>
                <w:rFonts w:ascii="Arial" w:hAnsi="Arial" w:cs="Arial"/>
              </w:rPr>
              <w:t>Website should be 508 compliant with metadata descriptions, alt text, ability for user to specify the text, font and background colors, etc.</w:t>
            </w:r>
          </w:p>
          <w:p w14:paraId="0306707E" w14:textId="2A7F1AC0" w:rsidR="00A63D9E" w:rsidRPr="00A63D9E" w:rsidRDefault="00A63D9E" w:rsidP="00A63D9E">
            <w:pPr>
              <w:pStyle w:val="ListParagraph"/>
              <w:rPr>
                <w:rFonts w:ascii="Arial" w:hAnsi="Arial" w:cs="Arial"/>
              </w:rPr>
            </w:pPr>
          </w:p>
        </w:tc>
      </w:tr>
      <w:tr w:rsidR="0099546A" w:rsidRPr="00501E08" w14:paraId="5ECE9DA0" w14:textId="77777777" w:rsidTr="00D95CD9">
        <w:trPr>
          <w:cantSplit/>
        </w:trPr>
        <w:tc>
          <w:tcPr>
            <w:tcW w:w="1016" w:type="dxa"/>
          </w:tcPr>
          <w:p w14:paraId="22696848" w14:textId="77777777" w:rsidR="0099546A" w:rsidRPr="00501E08" w:rsidRDefault="0099546A" w:rsidP="006E645A">
            <w:pPr>
              <w:rPr>
                <w:rFonts w:ascii="Arial" w:hAnsi="Arial" w:cs="Arial"/>
              </w:rPr>
            </w:pPr>
          </w:p>
        </w:tc>
        <w:tc>
          <w:tcPr>
            <w:tcW w:w="9064" w:type="dxa"/>
          </w:tcPr>
          <w:p w14:paraId="4F68507A" w14:textId="77777777" w:rsidR="0099546A" w:rsidRDefault="0099546A" w:rsidP="006E645A">
            <w:pPr>
              <w:rPr>
                <w:rFonts w:ascii="Arial" w:hAnsi="Arial" w:cs="Arial"/>
              </w:rPr>
            </w:pPr>
            <w:r w:rsidRPr="0099546A">
              <w:rPr>
                <w:rFonts w:ascii="Arial" w:hAnsi="Arial" w:cs="Arial"/>
              </w:rPr>
              <w:t>Review, update and test all website and equipment operating instructions used to support your function. Ensure there is remote access to all websites.</w:t>
            </w:r>
          </w:p>
          <w:p w14:paraId="40D24C87" w14:textId="67875F85" w:rsidR="0099546A" w:rsidRPr="0099546A" w:rsidRDefault="0099546A" w:rsidP="006E645A">
            <w:pPr>
              <w:rPr>
                <w:rFonts w:ascii="Arial" w:hAnsi="Arial" w:cs="Arial"/>
              </w:rPr>
            </w:pPr>
          </w:p>
        </w:tc>
      </w:tr>
      <w:tr w:rsidR="006E645A" w:rsidRPr="00501E08" w14:paraId="26466513" w14:textId="77777777" w:rsidTr="00D95CD9">
        <w:trPr>
          <w:cantSplit/>
        </w:trPr>
        <w:tc>
          <w:tcPr>
            <w:tcW w:w="1016" w:type="dxa"/>
          </w:tcPr>
          <w:p w14:paraId="31139376" w14:textId="089ABDBB" w:rsidR="006E645A" w:rsidRPr="00501E08" w:rsidRDefault="006E645A" w:rsidP="006E645A">
            <w:pPr>
              <w:rPr>
                <w:rFonts w:ascii="Arial" w:hAnsi="Arial" w:cs="Arial"/>
              </w:rPr>
            </w:pPr>
          </w:p>
        </w:tc>
        <w:tc>
          <w:tcPr>
            <w:tcW w:w="9064" w:type="dxa"/>
          </w:tcPr>
          <w:p w14:paraId="4DE1B49E" w14:textId="659080B2" w:rsidR="006E645A" w:rsidRDefault="006E645A" w:rsidP="006E645A">
            <w:pPr>
              <w:rPr>
                <w:rFonts w:ascii="Arial" w:hAnsi="Arial" w:cs="Arial"/>
              </w:rPr>
            </w:pPr>
            <w:r>
              <w:rPr>
                <w:rFonts w:ascii="Arial" w:hAnsi="Arial" w:cs="Arial"/>
              </w:rPr>
              <w:t>Develop</w:t>
            </w:r>
            <w:r w:rsidRPr="00D83356">
              <w:rPr>
                <w:rFonts w:ascii="Arial" w:hAnsi="Arial" w:cs="Arial"/>
              </w:rPr>
              <w:t xml:space="preserve"> sample new</w:t>
            </w:r>
            <w:r>
              <w:rPr>
                <w:rFonts w:ascii="Arial" w:hAnsi="Arial" w:cs="Arial"/>
              </w:rPr>
              <w:t>s releases or radio/TV messages include:</w:t>
            </w:r>
          </w:p>
          <w:p w14:paraId="73A60AEC" w14:textId="1778B4D1" w:rsidR="006E645A" w:rsidRPr="00D83356" w:rsidRDefault="006E645A" w:rsidP="006E645A">
            <w:pPr>
              <w:pStyle w:val="ListParagraph"/>
              <w:numPr>
                <w:ilvl w:val="0"/>
                <w:numId w:val="7"/>
              </w:numPr>
              <w:rPr>
                <w:rFonts w:ascii="Arial" w:hAnsi="Arial" w:cs="Arial"/>
              </w:rPr>
            </w:pPr>
            <w:r w:rsidRPr="00D83356">
              <w:rPr>
                <w:rFonts w:ascii="Arial" w:hAnsi="Arial" w:cs="Arial"/>
              </w:rPr>
              <w:t>Basic initial broadcast</w:t>
            </w:r>
            <w:r>
              <w:rPr>
                <w:rFonts w:ascii="Arial" w:hAnsi="Arial" w:cs="Arial"/>
              </w:rPr>
              <w:t>s</w:t>
            </w:r>
            <w:r w:rsidRPr="00D83356">
              <w:rPr>
                <w:rFonts w:ascii="Arial" w:hAnsi="Arial" w:cs="Arial"/>
              </w:rPr>
              <w:t xml:space="preserve"> about investigating the problem</w:t>
            </w:r>
          </w:p>
          <w:p w14:paraId="1EDE64A7" w14:textId="77777777" w:rsidR="006E645A" w:rsidRDefault="006E645A" w:rsidP="006E645A">
            <w:pPr>
              <w:pStyle w:val="ListParagraph"/>
              <w:numPr>
                <w:ilvl w:val="0"/>
                <w:numId w:val="7"/>
              </w:numPr>
              <w:rPr>
                <w:rFonts w:ascii="Arial" w:hAnsi="Arial" w:cs="Arial"/>
              </w:rPr>
            </w:pPr>
            <w:r w:rsidRPr="00D83356">
              <w:rPr>
                <w:rFonts w:ascii="Arial" w:hAnsi="Arial" w:cs="Arial"/>
              </w:rPr>
              <w:t>Basic safety instructions for earthquake, shooting, storm</w:t>
            </w:r>
          </w:p>
          <w:p w14:paraId="320ADB6C" w14:textId="3E67B0C5" w:rsidR="006E645A" w:rsidRPr="00D83356" w:rsidRDefault="006E645A" w:rsidP="006E645A">
            <w:pPr>
              <w:pStyle w:val="ListParagraph"/>
              <w:numPr>
                <w:ilvl w:val="0"/>
                <w:numId w:val="7"/>
              </w:numPr>
              <w:rPr>
                <w:rFonts w:ascii="Arial" w:hAnsi="Arial" w:cs="Arial"/>
              </w:rPr>
            </w:pPr>
            <w:r w:rsidRPr="00D83356">
              <w:rPr>
                <w:rFonts w:ascii="Arial" w:hAnsi="Arial" w:cs="Arial"/>
              </w:rPr>
              <w:t>Identify visual and hearing impaired and non-English spe</w:t>
            </w:r>
            <w:r>
              <w:rPr>
                <w:rFonts w:ascii="Arial" w:hAnsi="Arial" w:cs="Arial"/>
              </w:rPr>
              <w:t>aking populations and develop</w:t>
            </w:r>
            <w:r w:rsidRPr="00D83356">
              <w:rPr>
                <w:rFonts w:ascii="Arial" w:hAnsi="Arial" w:cs="Arial"/>
              </w:rPr>
              <w:t xml:space="preserve"> procedures to provide public information to these populations</w:t>
            </w:r>
          </w:p>
          <w:p w14:paraId="570CEF55" w14:textId="638C2E5B" w:rsidR="006E645A" w:rsidRPr="00D83356" w:rsidRDefault="006E645A" w:rsidP="006E645A">
            <w:pPr>
              <w:rPr>
                <w:rFonts w:ascii="Arial" w:hAnsi="Arial" w:cs="Arial"/>
              </w:rPr>
            </w:pPr>
          </w:p>
        </w:tc>
      </w:tr>
      <w:tr w:rsidR="00A6138F" w:rsidRPr="00501E08" w14:paraId="3542F622" w14:textId="77777777" w:rsidTr="00D95CD9">
        <w:trPr>
          <w:cantSplit/>
        </w:trPr>
        <w:tc>
          <w:tcPr>
            <w:tcW w:w="1016" w:type="dxa"/>
          </w:tcPr>
          <w:p w14:paraId="5D88C64C" w14:textId="77777777" w:rsidR="00A6138F" w:rsidRPr="00501E08" w:rsidRDefault="00A6138F" w:rsidP="006E645A">
            <w:pPr>
              <w:rPr>
                <w:rFonts w:ascii="Arial" w:hAnsi="Arial" w:cs="Arial"/>
              </w:rPr>
            </w:pPr>
          </w:p>
        </w:tc>
        <w:tc>
          <w:tcPr>
            <w:tcW w:w="9064" w:type="dxa"/>
          </w:tcPr>
          <w:p w14:paraId="7AB95710" w14:textId="5065FFCF" w:rsidR="00A6138F" w:rsidRDefault="00A6138F" w:rsidP="006E645A">
            <w:pPr>
              <w:rPr>
                <w:rFonts w:ascii="Arial" w:hAnsi="Arial" w:cs="Arial"/>
                <w:noProof/>
                <w:highlight w:val="yellow"/>
              </w:rPr>
            </w:pPr>
            <w:r>
              <w:rPr>
                <w:rFonts w:ascii="Arial" w:hAnsi="Arial" w:cs="Arial"/>
                <w:noProof/>
              </w:rPr>
              <w:t xml:space="preserve">Identify equipment and supplies needed for press conferences and make purchases, as needed.  </w:t>
            </w:r>
            <w:r w:rsidRPr="0099546A">
              <w:rPr>
                <w:rFonts w:ascii="Arial" w:hAnsi="Arial" w:cs="Arial"/>
                <w:noProof/>
              </w:rPr>
              <w:t xml:space="preserve">Review </w:t>
            </w:r>
            <w:r w:rsidR="0099546A" w:rsidRPr="0099546A">
              <w:rPr>
                <w:rFonts w:ascii="Arial" w:hAnsi="Arial" w:cs="Arial"/>
                <w:noProof/>
              </w:rPr>
              <w:t>Appendix D2</w:t>
            </w:r>
          </w:p>
          <w:p w14:paraId="08491145" w14:textId="0431E73F" w:rsidR="005445AA" w:rsidRPr="005445AA" w:rsidRDefault="005445AA" w:rsidP="005445AA">
            <w:pPr>
              <w:pStyle w:val="ListParagraph"/>
              <w:numPr>
                <w:ilvl w:val="0"/>
                <w:numId w:val="34"/>
              </w:numPr>
              <w:rPr>
                <w:rFonts w:ascii="Arial" w:hAnsi="Arial" w:cs="Arial"/>
                <w:noProof/>
              </w:rPr>
            </w:pPr>
            <w:r w:rsidRPr="005445AA">
              <w:rPr>
                <w:rFonts w:ascii="Arial" w:hAnsi="Arial" w:cs="Arial"/>
                <w:noProof/>
              </w:rPr>
              <w:t>Find a signage vendor with multiple regional locations to use for signage needs before, during and after disaster.</w:t>
            </w:r>
          </w:p>
          <w:p w14:paraId="632C4AEB" w14:textId="457027F2" w:rsidR="00A6138F" w:rsidRDefault="00A6138F" w:rsidP="006E645A">
            <w:pPr>
              <w:rPr>
                <w:rFonts w:ascii="Arial" w:hAnsi="Arial" w:cs="Arial"/>
                <w:noProof/>
              </w:rPr>
            </w:pPr>
          </w:p>
        </w:tc>
      </w:tr>
      <w:tr w:rsidR="00112F57" w:rsidRPr="00501E08" w14:paraId="00359FD6" w14:textId="77777777" w:rsidTr="00D95CD9">
        <w:trPr>
          <w:cantSplit/>
        </w:trPr>
        <w:tc>
          <w:tcPr>
            <w:tcW w:w="1016" w:type="dxa"/>
          </w:tcPr>
          <w:p w14:paraId="30BCEFF9" w14:textId="77777777" w:rsidR="00112F57" w:rsidRPr="00501E08" w:rsidRDefault="00112F57" w:rsidP="006E645A">
            <w:pPr>
              <w:rPr>
                <w:rFonts w:ascii="Arial" w:hAnsi="Arial" w:cs="Arial"/>
              </w:rPr>
            </w:pPr>
          </w:p>
        </w:tc>
        <w:tc>
          <w:tcPr>
            <w:tcW w:w="9064" w:type="dxa"/>
          </w:tcPr>
          <w:p w14:paraId="5CAA04D3" w14:textId="523D5CBB" w:rsidR="00112F57" w:rsidRPr="00112F57" w:rsidRDefault="00112F57" w:rsidP="00112F57">
            <w:pPr>
              <w:rPr>
                <w:rFonts w:ascii="Arial" w:hAnsi="Arial" w:cs="Arial"/>
              </w:rPr>
            </w:pPr>
            <w:r w:rsidRPr="00112F57">
              <w:rPr>
                <w:rFonts w:ascii="Arial" w:hAnsi="Arial" w:cs="Arial"/>
              </w:rPr>
              <w:t xml:space="preserve">Set up </w:t>
            </w:r>
            <w:r w:rsidR="009B0EBC">
              <w:rPr>
                <w:rFonts w:ascii="Arial" w:hAnsi="Arial" w:cs="Arial"/>
              </w:rPr>
              <w:t xml:space="preserve">cloud storage to </w:t>
            </w:r>
            <w:r w:rsidRPr="00112F57">
              <w:rPr>
                <w:rFonts w:ascii="Arial" w:hAnsi="Arial" w:cs="Arial"/>
              </w:rPr>
              <w:t>share resources with your team. Ensure you can add external organizations.</w:t>
            </w:r>
          </w:p>
          <w:p w14:paraId="0187ECCC" w14:textId="0637C9C9" w:rsidR="00112F57" w:rsidRPr="00112F57" w:rsidRDefault="00112F57" w:rsidP="00112F57">
            <w:pPr>
              <w:pStyle w:val="ListParagraph"/>
              <w:numPr>
                <w:ilvl w:val="0"/>
                <w:numId w:val="31"/>
              </w:numPr>
              <w:rPr>
                <w:rFonts w:ascii="Arial" w:hAnsi="Arial" w:cs="Arial"/>
              </w:rPr>
            </w:pPr>
            <w:r w:rsidRPr="00112F57">
              <w:rPr>
                <w:rFonts w:ascii="Arial" w:hAnsi="Arial" w:cs="Arial"/>
              </w:rPr>
              <w:t xml:space="preserve">Include </w:t>
            </w:r>
            <w:r w:rsidR="009B0EBC">
              <w:rPr>
                <w:rFonts w:ascii="Arial" w:hAnsi="Arial" w:cs="Arial"/>
              </w:rPr>
              <w:t>organization</w:t>
            </w:r>
            <w:r w:rsidRPr="00112F57">
              <w:rPr>
                <w:rFonts w:ascii="Arial" w:hAnsi="Arial" w:cs="Arial"/>
              </w:rPr>
              <w:t xml:space="preserve"> background information, critical documents, key contacts, passwords, etc.</w:t>
            </w:r>
          </w:p>
          <w:p w14:paraId="5693EEED" w14:textId="77777777" w:rsidR="00112F57" w:rsidRPr="00112F57" w:rsidRDefault="00112F57" w:rsidP="00112F57">
            <w:pPr>
              <w:pStyle w:val="ListParagraph"/>
              <w:numPr>
                <w:ilvl w:val="0"/>
                <w:numId w:val="31"/>
              </w:numPr>
              <w:rPr>
                <w:rFonts w:ascii="Arial" w:hAnsi="Arial" w:cs="Arial"/>
              </w:rPr>
            </w:pPr>
            <w:r w:rsidRPr="00112F57">
              <w:rPr>
                <w:rFonts w:ascii="Arial" w:hAnsi="Arial" w:cs="Arial"/>
              </w:rPr>
              <w:t xml:space="preserve">Prepare and store easy to edit press releases, alert and warning templates.  </w:t>
            </w:r>
            <w:hyperlink r:id="rId11" w:history="1">
              <w:r w:rsidRPr="00112F57">
                <w:rPr>
                  <w:rStyle w:val="Hyperlink"/>
                  <w:rFonts w:ascii="Arial" w:hAnsi="Arial" w:cs="Arial"/>
                </w:rPr>
                <w:t>Samples</w:t>
              </w:r>
            </w:hyperlink>
            <w:r w:rsidRPr="00112F57">
              <w:rPr>
                <w:rFonts w:ascii="Arial" w:hAnsi="Arial" w:cs="Arial"/>
              </w:rPr>
              <w:t xml:space="preserve"> </w:t>
            </w:r>
          </w:p>
          <w:p w14:paraId="5B4EFC65" w14:textId="77777777" w:rsidR="00112F57" w:rsidRDefault="00112F57" w:rsidP="006E645A">
            <w:pPr>
              <w:rPr>
                <w:rFonts w:ascii="Arial" w:hAnsi="Arial" w:cs="Arial"/>
                <w:noProof/>
              </w:rPr>
            </w:pPr>
          </w:p>
        </w:tc>
      </w:tr>
      <w:tr w:rsidR="008875D3" w:rsidRPr="00501E08" w14:paraId="17B90313" w14:textId="77777777" w:rsidTr="00D95CD9">
        <w:trPr>
          <w:cantSplit/>
        </w:trPr>
        <w:tc>
          <w:tcPr>
            <w:tcW w:w="1016" w:type="dxa"/>
          </w:tcPr>
          <w:p w14:paraId="424C05AB" w14:textId="77777777" w:rsidR="008875D3" w:rsidRPr="00501E08" w:rsidRDefault="008875D3" w:rsidP="006E645A">
            <w:pPr>
              <w:rPr>
                <w:rFonts w:ascii="Arial" w:hAnsi="Arial" w:cs="Arial"/>
              </w:rPr>
            </w:pPr>
          </w:p>
        </w:tc>
        <w:tc>
          <w:tcPr>
            <w:tcW w:w="9064" w:type="dxa"/>
          </w:tcPr>
          <w:p w14:paraId="115FB92F" w14:textId="2A35C39F" w:rsidR="008875D3" w:rsidRDefault="00864FD1" w:rsidP="006E645A">
            <w:pPr>
              <w:rPr>
                <w:rFonts w:ascii="Arial" w:hAnsi="Arial" w:cs="Arial"/>
              </w:rPr>
            </w:pPr>
            <w:r>
              <w:rPr>
                <w:rFonts w:ascii="Arial" w:hAnsi="Arial" w:cs="Arial"/>
              </w:rPr>
              <w:t xml:space="preserve">Coordinate with the Logistics section to </w:t>
            </w:r>
            <w:r w:rsidR="00112F57">
              <w:rPr>
                <w:rFonts w:ascii="Arial" w:hAnsi="Arial" w:cs="Arial"/>
              </w:rPr>
              <w:t>i</w:t>
            </w:r>
            <w:r w:rsidR="008875D3">
              <w:rPr>
                <w:rFonts w:ascii="Arial" w:hAnsi="Arial" w:cs="Arial"/>
              </w:rPr>
              <w:t>dentify an area where the team can rest.  Consider purchasing cots or other supplies.</w:t>
            </w:r>
          </w:p>
          <w:p w14:paraId="7982530D" w14:textId="5C1AF617" w:rsidR="008875D3" w:rsidRDefault="008875D3" w:rsidP="006E645A">
            <w:pPr>
              <w:rPr>
                <w:rFonts w:ascii="Arial" w:hAnsi="Arial" w:cs="Arial"/>
              </w:rPr>
            </w:pPr>
          </w:p>
        </w:tc>
      </w:tr>
    </w:tbl>
    <w:p w14:paraId="7BB45968" w14:textId="4110D08C" w:rsidR="00674714" w:rsidRDefault="00674714">
      <w:pPr>
        <w:rPr>
          <w:rFonts w:ascii="Arial" w:hAnsi="Arial" w:cs="Arial"/>
        </w:rPr>
      </w:pPr>
    </w:p>
    <w:p w14:paraId="00D11D3F" w14:textId="693A8AAF" w:rsidR="3E9FE6FF" w:rsidRDefault="3E9FE6FF" w:rsidP="3E9FE6FF">
      <w:pPr>
        <w:rPr>
          <w:rFonts w:ascii="Arial" w:hAnsi="Arial" w:cs="Arial"/>
          <w:color w:val="000000" w:themeColor="text1"/>
        </w:rPr>
      </w:pPr>
      <w:bookmarkStart w:id="0" w:name="Media:"/>
      <w:bookmarkEnd w:id="0"/>
    </w:p>
    <w:sectPr w:rsidR="3E9FE6FF" w:rsidSect="007F69E2">
      <w:headerReference w:type="default" r:id="rId12"/>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B7D87" w14:textId="77777777" w:rsidR="0099743D" w:rsidRDefault="0099743D" w:rsidP="00674714">
      <w:r>
        <w:separator/>
      </w:r>
    </w:p>
  </w:endnote>
  <w:endnote w:type="continuationSeparator" w:id="0">
    <w:p w14:paraId="72E177D2" w14:textId="77777777" w:rsidR="0099743D" w:rsidRDefault="0099743D" w:rsidP="00674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5DE2" w14:textId="77777777" w:rsidR="003E0FFE" w:rsidRDefault="003E0FFE" w:rsidP="00433C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41066D" w14:textId="77777777" w:rsidR="003E0FFE" w:rsidRDefault="003E0F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AA6EF" w14:textId="77777777" w:rsidR="003E0FFE" w:rsidRPr="0047070F" w:rsidRDefault="003E0FFE" w:rsidP="00433CBC">
    <w:pPr>
      <w:pStyle w:val="Footer"/>
      <w:framePr w:wrap="around" w:vAnchor="text" w:hAnchor="margin" w:xAlign="center" w:y="1"/>
      <w:rPr>
        <w:rStyle w:val="PageNumber"/>
        <w:rFonts w:ascii="Arial" w:hAnsi="Arial" w:cs="Arial"/>
        <w:sz w:val="18"/>
        <w:szCs w:val="18"/>
      </w:rPr>
    </w:pPr>
    <w:r w:rsidRPr="0047070F">
      <w:rPr>
        <w:rStyle w:val="PageNumber"/>
        <w:rFonts w:ascii="Arial" w:hAnsi="Arial" w:cs="Arial"/>
        <w:sz w:val="18"/>
        <w:szCs w:val="18"/>
      </w:rPr>
      <w:fldChar w:fldCharType="begin"/>
    </w:r>
    <w:r w:rsidRPr="0047070F">
      <w:rPr>
        <w:rStyle w:val="PageNumber"/>
        <w:rFonts w:ascii="Arial" w:hAnsi="Arial" w:cs="Arial"/>
        <w:sz w:val="18"/>
        <w:szCs w:val="18"/>
      </w:rPr>
      <w:instrText xml:space="preserve">PAGE  </w:instrText>
    </w:r>
    <w:r w:rsidRPr="0047070F">
      <w:rPr>
        <w:rStyle w:val="PageNumber"/>
        <w:rFonts w:ascii="Arial" w:hAnsi="Arial" w:cs="Arial"/>
        <w:sz w:val="18"/>
        <w:szCs w:val="18"/>
      </w:rPr>
      <w:fldChar w:fldCharType="separate"/>
    </w:r>
    <w:r w:rsidR="00CA394A" w:rsidRPr="0047070F">
      <w:rPr>
        <w:rStyle w:val="PageNumber"/>
        <w:rFonts w:ascii="Arial" w:hAnsi="Arial" w:cs="Arial"/>
        <w:noProof/>
        <w:sz w:val="18"/>
        <w:szCs w:val="18"/>
      </w:rPr>
      <w:t>1</w:t>
    </w:r>
    <w:r w:rsidRPr="0047070F">
      <w:rPr>
        <w:rStyle w:val="PageNumber"/>
        <w:rFonts w:ascii="Arial" w:hAnsi="Arial" w:cs="Arial"/>
        <w:sz w:val="18"/>
        <w:szCs w:val="18"/>
      </w:rPr>
      <w:fldChar w:fldCharType="end"/>
    </w:r>
  </w:p>
  <w:p w14:paraId="36142AF3" w14:textId="47A1398F" w:rsidR="003E0FFE" w:rsidRPr="00674714" w:rsidRDefault="000E72AF" w:rsidP="000E72AF">
    <w:pPr>
      <w:pStyle w:val="Footer"/>
      <w:ind w:hanging="630"/>
      <w:rPr>
        <w:rFonts w:ascii="Arial" w:hAnsi="Arial" w:cs="Arial"/>
        <w:sz w:val="18"/>
        <w:szCs w:val="18"/>
      </w:rPr>
    </w:pPr>
    <w:r>
      <w:rPr>
        <w:rFonts w:ascii="Arial" w:hAnsi="Arial" w:cs="Arial"/>
        <w:sz w:val="18"/>
        <w:szCs w:val="18"/>
      </w:rPr>
      <w:t>Crisis Communication Plan</w:t>
    </w:r>
    <w:r w:rsidR="00AD1B21" w:rsidRPr="0047070F">
      <w:rPr>
        <w:rFonts w:ascii="Arial" w:hAnsi="Arial" w:cs="Arial"/>
        <w:sz w:val="18"/>
        <w:szCs w:val="18"/>
      </w:rPr>
      <w:tab/>
    </w:r>
    <w:r w:rsidR="0047070F" w:rsidRPr="0047070F">
      <w:rPr>
        <w:rFonts w:ascii="Arial" w:hAnsi="Arial" w:cs="Arial"/>
        <w:sz w:val="18"/>
        <w:szCs w:val="18"/>
      </w:rPr>
      <w:tab/>
    </w:r>
    <w:r w:rsidR="00C52FE8">
      <w:rPr>
        <w:rFonts w:ascii="Arial" w:hAnsi="Arial" w:cs="Arial"/>
        <w:sz w:val="18"/>
        <w:szCs w:val="18"/>
      </w:rPr>
      <w:t>12/11</w:t>
    </w:r>
    <w:r>
      <w:rPr>
        <w:rFonts w:ascii="Arial" w:hAnsi="Arial" w:cs="Arial"/>
        <w:sz w:val="18"/>
        <w:szCs w:val="18"/>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296C5" w14:textId="77777777" w:rsidR="0099743D" w:rsidRDefault="0099743D" w:rsidP="00674714">
      <w:r>
        <w:separator/>
      </w:r>
    </w:p>
  </w:footnote>
  <w:footnote w:type="continuationSeparator" w:id="0">
    <w:p w14:paraId="0002E430" w14:textId="77777777" w:rsidR="0099743D" w:rsidRDefault="0099743D" w:rsidP="00674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B89D4" w14:textId="2740741D" w:rsidR="003E0FFE" w:rsidRDefault="0047070F" w:rsidP="0047070F">
    <w:pPr>
      <w:pStyle w:val="Header"/>
      <w:tabs>
        <w:tab w:val="clear" w:pos="4320"/>
        <w:tab w:val="clear" w:pos="8640"/>
      </w:tabs>
      <w:ind w:right="-900" w:hanging="630"/>
      <w:rPr>
        <w:rFonts w:ascii="Arial" w:hAnsi="Arial"/>
        <w:b/>
      </w:rPr>
    </w:pPr>
    <w:r>
      <w:rPr>
        <w:rFonts w:ascii="Arial" w:hAnsi="Arial"/>
        <w:b/>
      </w:rPr>
      <w:t xml:space="preserve">                                                </w:t>
    </w:r>
    <w:proofErr w:type="spellStart"/>
    <w:r w:rsidR="009B0EBC">
      <w:rPr>
        <w:rFonts w:ascii="Arial" w:hAnsi="Arial"/>
        <w:b/>
      </w:rPr>
      <w:t>CADRE</w:t>
    </w:r>
    <w:proofErr w:type="spellEnd"/>
    <w:r w:rsidR="009B0EBC">
      <w:rPr>
        <w:rFonts w:ascii="Arial" w:hAnsi="Arial"/>
        <w:b/>
      </w:rPr>
      <w:t xml:space="preserve"> PIO Sample</w:t>
    </w:r>
    <w:r>
      <w:rPr>
        <w:rFonts w:ascii="Arial" w:hAnsi="Arial"/>
        <w:b/>
      </w:rPr>
      <w:t xml:space="preserve"> </w:t>
    </w:r>
    <w:r w:rsidR="003E0FFE">
      <w:rPr>
        <w:rFonts w:ascii="Arial" w:hAnsi="Arial"/>
        <w:b/>
      </w:rPr>
      <w:t>Checklist</w:t>
    </w:r>
  </w:p>
  <w:p w14:paraId="1EB23ACD" w14:textId="77777777" w:rsidR="003E0FFE" w:rsidRDefault="003E0F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00000008"/>
    <w:lvl w:ilvl="0" w:tplc="FFFFFFFF">
      <w:start w:val="1"/>
      <w:numFmt w:val="decimal"/>
      <w:lvlText w:val="%1."/>
      <w:lvlJc w:val="left"/>
      <w:pPr>
        <w:tabs>
          <w:tab w:val="num" w:pos="360"/>
        </w:tabs>
        <w:ind w:left="360" w:firstLine="0"/>
      </w:pPr>
      <w:rPr>
        <w:rFonts w:ascii="Times New Roman" w:eastAsia="Times New Roman" w:hAnsi="Times New Roman" w:cs="Times New Roman"/>
        <w:b w:val="0"/>
        <w:bCs w:val="0"/>
        <w:i w:val="0"/>
        <w:iCs w:val="0"/>
        <w:strike w:val="0"/>
        <w:color w:val="000000"/>
        <w:sz w:val="20"/>
        <w:szCs w:val="20"/>
        <w:u w:val="none"/>
      </w:rPr>
    </w:lvl>
    <w:lvl w:ilvl="1" w:tplc="FFFFFFFF">
      <w:start w:val="1"/>
      <w:numFmt w:val="decimal"/>
      <w:lvlText w:val="%2."/>
      <w:lvlJc w:val="left"/>
      <w:pPr>
        <w:tabs>
          <w:tab w:val="num" w:pos="360"/>
        </w:tabs>
        <w:ind w:left="360" w:firstLine="720"/>
      </w:pPr>
      <w:rPr>
        <w:rFonts w:ascii="Times New Roman" w:eastAsia="Times New Roman" w:hAnsi="Times New Roman" w:cs="Times New Roman"/>
        <w:b w:val="0"/>
        <w:bCs w:val="0"/>
        <w:i w:val="0"/>
        <w:iCs w:val="0"/>
        <w:strike w:val="0"/>
        <w:color w:val="000000"/>
        <w:sz w:val="20"/>
        <w:szCs w:val="20"/>
        <w:u w:val="none"/>
      </w:rPr>
    </w:lvl>
    <w:lvl w:ilvl="2" w:tplc="FFFFFFFF">
      <w:start w:val="1"/>
      <w:numFmt w:val="decimal"/>
      <w:lvlText w:val="%3."/>
      <w:lvlJc w:val="right"/>
      <w:pPr>
        <w:tabs>
          <w:tab w:val="num" w:pos="360"/>
        </w:tabs>
        <w:ind w:left="360" w:firstLine="162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360"/>
        </w:tabs>
        <w:ind w:left="360" w:firstLine="2160"/>
      </w:pPr>
      <w:rPr>
        <w:rFonts w:ascii="Times New Roman" w:eastAsia="Times New Roman" w:hAnsi="Times New Roman" w:cs="Times New Roman"/>
        <w:b w:val="0"/>
        <w:bCs w:val="0"/>
        <w:i w:val="0"/>
        <w:iCs w:val="0"/>
        <w:strike w:val="0"/>
        <w:color w:val="000000"/>
        <w:sz w:val="20"/>
        <w:szCs w:val="20"/>
        <w:u w:val="none"/>
      </w:rPr>
    </w:lvl>
    <w:lvl w:ilvl="4" w:tplc="FFFFFFFF">
      <w:start w:val="1"/>
      <w:numFmt w:val="decimal"/>
      <w:lvlText w:val="%5."/>
      <w:lvlJc w:val="left"/>
      <w:pPr>
        <w:tabs>
          <w:tab w:val="num" w:pos="360"/>
        </w:tabs>
        <w:ind w:left="360" w:firstLine="2880"/>
      </w:pPr>
      <w:rPr>
        <w:rFonts w:ascii="Times New Roman" w:eastAsia="Times New Roman" w:hAnsi="Times New Roman" w:cs="Times New Roman"/>
        <w:b w:val="0"/>
        <w:bCs w:val="0"/>
        <w:i w:val="0"/>
        <w:iCs w:val="0"/>
        <w:strike w:val="0"/>
        <w:color w:val="000000"/>
        <w:sz w:val="20"/>
        <w:szCs w:val="20"/>
        <w:u w:val="none"/>
      </w:rPr>
    </w:lvl>
    <w:lvl w:ilvl="5" w:tplc="FFFFFFFF">
      <w:start w:val="1"/>
      <w:numFmt w:val="decimal"/>
      <w:lvlText w:val="%6."/>
      <w:lvlJc w:val="right"/>
      <w:pPr>
        <w:tabs>
          <w:tab w:val="num" w:pos="360"/>
        </w:tabs>
        <w:ind w:left="360" w:firstLine="37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360"/>
        </w:tabs>
        <w:ind w:left="360" w:firstLine="4320"/>
      </w:pPr>
      <w:rPr>
        <w:rFonts w:ascii="Times New Roman" w:eastAsia="Times New Roman" w:hAnsi="Times New Roman" w:cs="Times New Roman"/>
        <w:b w:val="0"/>
        <w:bCs w:val="0"/>
        <w:i w:val="0"/>
        <w:iCs w:val="0"/>
        <w:strike w:val="0"/>
        <w:color w:val="000000"/>
        <w:sz w:val="20"/>
        <w:szCs w:val="20"/>
        <w:u w:val="none"/>
      </w:rPr>
    </w:lvl>
    <w:lvl w:ilvl="7" w:tplc="FFFFFFFF">
      <w:start w:val="1"/>
      <w:numFmt w:val="decimal"/>
      <w:lvlText w:val="%8."/>
      <w:lvlJc w:val="left"/>
      <w:pPr>
        <w:tabs>
          <w:tab w:val="num" w:pos="360"/>
        </w:tabs>
        <w:ind w:left="360" w:firstLine="5040"/>
      </w:pPr>
      <w:rPr>
        <w:rFonts w:ascii="Times New Roman" w:eastAsia="Times New Roman" w:hAnsi="Times New Roman" w:cs="Times New Roman"/>
        <w:b w:val="0"/>
        <w:bCs w:val="0"/>
        <w:i w:val="0"/>
        <w:iCs w:val="0"/>
        <w:strike w:val="0"/>
        <w:color w:val="000000"/>
        <w:sz w:val="20"/>
        <w:szCs w:val="20"/>
        <w:u w:val="none"/>
      </w:rPr>
    </w:lvl>
    <w:lvl w:ilvl="8" w:tplc="FFFFFFFF">
      <w:start w:val="1"/>
      <w:numFmt w:val="decimal"/>
      <w:lvlText w:val="%9."/>
      <w:lvlJc w:val="right"/>
      <w:pPr>
        <w:tabs>
          <w:tab w:val="num" w:pos="360"/>
        </w:tabs>
        <w:ind w:left="360" w:firstLine="594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39E7B01"/>
    <w:multiLevelType w:val="hybridMultilevel"/>
    <w:tmpl w:val="69F6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91E5A"/>
    <w:multiLevelType w:val="hybridMultilevel"/>
    <w:tmpl w:val="27A8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92BD4"/>
    <w:multiLevelType w:val="hybridMultilevel"/>
    <w:tmpl w:val="3E64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71C3C"/>
    <w:multiLevelType w:val="hybridMultilevel"/>
    <w:tmpl w:val="A15C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2763AA"/>
    <w:multiLevelType w:val="hybridMultilevel"/>
    <w:tmpl w:val="BAB6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8036A4"/>
    <w:multiLevelType w:val="hybridMultilevel"/>
    <w:tmpl w:val="C7B8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55228A"/>
    <w:multiLevelType w:val="hybridMultilevel"/>
    <w:tmpl w:val="9716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30DC7"/>
    <w:multiLevelType w:val="hybridMultilevel"/>
    <w:tmpl w:val="4068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0F7FE2"/>
    <w:multiLevelType w:val="hybridMultilevel"/>
    <w:tmpl w:val="AC38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396E35"/>
    <w:multiLevelType w:val="hybridMultilevel"/>
    <w:tmpl w:val="65AC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DA67C1"/>
    <w:multiLevelType w:val="hybridMultilevel"/>
    <w:tmpl w:val="EF7A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5326EF"/>
    <w:multiLevelType w:val="hybridMultilevel"/>
    <w:tmpl w:val="B7746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44F5F"/>
    <w:multiLevelType w:val="hybridMultilevel"/>
    <w:tmpl w:val="6B04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172E97"/>
    <w:multiLevelType w:val="hybridMultilevel"/>
    <w:tmpl w:val="3EF4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C513E1"/>
    <w:multiLevelType w:val="hybridMultilevel"/>
    <w:tmpl w:val="5646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7202D8"/>
    <w:multiLevelType w:val="hybridMultilevel"/>
    <w:tmpl w:val="70D8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E340F"/>
    <w:multiLevelType w:val="hybridMultilevel"/>
    <w:tmpl w:val="C08AE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36BDA"/>
    <w:multiLevelType w:val="hybridMultilevel"/>
    <w:tmpl w:val="B622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A50FE6"/>
    <w:multiLevelType w:val="hybridMultilevel"/>
    <w:tmpl w:val="602A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6938D9"/>
    <w:multiLevelType w:val="hybridMultilevel"/>
    <w:tmpl w:val="53D0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310108"/>
    <w:multiLevelType w:val="hybridMultilevel"/>
    <w:tmpl w:val="89DA1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BA5B5E"/>
    <w:multiLevelType w:val="hybridMultilevel"/>
    <w:tmpl w:val="C50866C0"/>
    <w:lvl w:ilvl="0" w:tplc="5A3AE9CA">
      <w:numFmt w:val="bullet"/>
      <w:lvlText w:val="□"/>
      <w:lvlJc w:val="left"/>
      <w:pPr>
        <w:ind w:left="1196" w:hanging="360"/>
      </w:pPr>
      <w:rPr>
        <w:rFonts w:hint="default"/>
        <w:w w:val="100"/>
        <w:lang w:val="en-US" w:eastAsia="en-US" w:bidi="en-US"/>
      </w:rPr>
    </w:lvl>
    <w:lvl w:ilvl="1" w:tplc="811A46B2">
      <w:numFmt w:val="bullet"/>
      <w:lvlText w:val="□"/>
      <w:lvlJc w:val="left"/>
      <w:pPr>
        <w:ind w:left="1316" w:hanging="360"/>
      </w:pPr>
      <w:rPr>
        <w:rFonts w:hint="default"/>
        <w:w w:val="100"/>
        <w:lang w:val="en-US" w:eastAsia="en-US" w:bidi="en-US"/>
      </w:rPr>
    </w:lvl>
    <w:lvl w:ilvl="2" w:tplc="8814E91C">
      <w:numFmt w:val="bullet"/>
      <w:lvlText w:val="•"/>
      <w:lvlJc w:val="left"/>
      <w:pPr>
        <w:ind w:left="2433" w:hanging="360"/>
      </w:pPr>
      <w:rPr>
        <w:rFonts w:hint="default"/>
        <w:lang w:val="en-US" w:eastAsia="en-US" w:bidi="en-US"/>
      </w:rPr>
    </w:lvl>
    <w:lvl w:ilvl="3" w:tplc="6C2E7996">
      <w:numFmt w:val="bullet"/>
      <w:lvlText w:val="•"/>
      <w:lvlJc w:val="left"/>
      <w:pPr>
        <w:ind w:left="3546" w:hanging="360"/>
      </w:pPr>
      <w:rPr>
        <w:rFonts w:hint="default"/>
        <w:lang w:val="en-US" w:eastAsia="en-US" w:bidi="en-US"/>
      </w:rPr>
    </w:lvl>
    <w:lvl w:ilvl="4" w:tplc="D0F01BDA">
      <w:numFmt w:val="bullet"/>
      <w:lvlText w:val="•"/>
      <w:lvlJc w:val="left"/>
      <w:pPr>
        <w:ind w:left="4660" w:hanging="360"/>
      </w:pPr>
      <w:rPr>
        <w:rFonts w:hint="default"/>
        <w:lang w:val="en-US" w:eastAsia="en-US" w:bidi="en-US"/>
      </w:rPr>
    </w:lvl>
    <w:lvl w:ilvl="5" w:tplc="C66E0CD0">
      <w:numFmt w:val="bullet"/>
      <w:lvlText w:val="•"/>
      <w:lvlJc w:val="left"/>
      <w:pPr>
        <w:ind w:left="5773" w:hanging="360"/>
      </w:pPr>
      <w:rPr>
        <w:rFonts w:hint="default"/>
        <w:lang w:val="en-US" w:eastAsia="en-US" w:bidi="en-US"/>
      </w:rPr>
    </w:lvl>
    <w:lvl w:ilvl="6" w:tplc="FAC64482">
      <w:numFmt w:val="bullet"/>
      <w:lvlText w:val="•"/>
      <w:lvlJc w:val="left"/>
      <w:pPr>
        <w:ind w:left="6886" w:hanging="360"/>
      </w:pPr>
      <w:rPr>
        <w:rFonts w:hint="default"/>
        <w:lang w:val="en-US" w:eastAsia="en-US" w:bidi="en-US"/>
      </w:rPr>
    </w:lvl>
    <w:lvl w:ilvl="7" w:tplc="9F0CFDB6">
      <w:numFmt w:val="bullet"/>
      <w:lvlText w:val="•"/>
      <w:lvlJc w:val="left"/>
      <w:pPr>
        <w:ind w:left="8000" w:hanging="360"/>
      </w:pPr>
      <w:rPr>
        <w:rFonts w:hint="default"/>
        <w:lang w:val="en-US" w:eastAsia="en-US" w:bidi="en-US"/>
      </w:rPr>
    </w:lvl>
    <w:lvl w:ilvl="8" w:tplc="D3FE5360">
      <w:numFmt w:val="bullet"/>
      <w:lvlText w:val="•"/>
      <w:lvlJc w:val="left"/>
      <w:pPr>
        <w:ind w:left="9113" w:hanging="360"/>
      </w:pPr>
      <w:rPr>
        <w:rFonts w:hint="default"/>
        <w:lang w:val="en-US" w:eastAsia="en-US" w:bidi="en-US"/>
      </w:rPr>
    </w:lvl>
  </w:abstractNum>
  <w:abstractNum w:abstractNumId="23" w15:restartNumberingAfterBreak="0">
    <w:nsid w:val="49B328D2"/>
    <w:multiLevelType w:val="hybridMultilevel"/>
    <w:tmpl w:val="9658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882641"/>
    <w:multiLevelType w:val="hybridMultilevel"/>
    <w:tmpl w:val="A7923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A7216D"/>
    <w:multiLevelType w:val="hybridMultilevel"/>
    <w:tmpl w:val="6B343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B51458"/>
    <w:multiLevelType w:val="hybridMultilevel"/>
    <w:tmpl w:val="5EC2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FA2741"/>
    <w:multiLevelType w:val="hybridMultilevel"/>
    <w:tmpl w:val="E828D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662C93"/>
    <w:multiLevelType w:val="hybridMultilevel"/>
    <w:tmpl w:val="7FFC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0903BF"/>
    <w:multiLevelType w:val="hybridMultilevel"/>
    <w:tmpl w:val="4D6E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644D4"/>
    <w:multiLevelType w:val="hybridMultilevel"/>
    <w:tmpl w:val="6022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AE1228"/>
    <w:multiLevelType w:val="hybridMultilevel"/>
    <w:tmpl w:val="83000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4D6B75"/>
    <w:multiLevelType w:val="hybridMultilevel"/>
    <w:tmpl w:val="2DC4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B24028"/>
    <w:multiLevelType w:val="hybridMultilevel"/>
    <w:tmpl w:val="E412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6D6CF4"/>
    <w:multiLevelType w:val="hybridMultilevel"/>
    <w:tmpl w:val="C4544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737144"/>
    <w:multiLevelType w:val="hybridMultilevel"/>
    <w:tmpl w:val="DD242986"/>
    <w:lvl w:ilvl="0" w:tplc="F1504F4E">
      <w:start w:val="1"/>
      <w:numFmt w:val="decimal"/>
      <w:lvlText w:val="%1)"/>
      <w:lvlJc w:val="left"/>
      <w:pPr>
        <w:ind w:left="720" w:hanging="360"/>
      </w:pPr>
      <w:rPr>
        <w:rFonts w:hint="default"/>
        <w:b/>
        <w:bCs/>
        <w:color w:val="3A5D7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5B2ADA"/>
    <w:multiLevelType w:val="hybridMultilevel"/>
    <w:tmpl w:val="6802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9472722">
    <w:abstractNumId w:val="9"/>
  </w:num>
  <w:num w:numId="2" w16cid:durableId="1772504191">
    <w:abstractNumId w:val="12"/>
  </w:num>
  <w:num w:numId="3" w16cid:durableId="231934027">
    <w:abstractNumId w:val="2"/>
  </w:num>
  <w:num w:numId="4" w16cid:durableId="515965084">
    <w:abstractNumId w:val="31"/>
  </w:num>
  <w:num w:numId="5" w16cid:durableId="1347096194">
    <w:abstractNumId w:val="23"/>
  </w:num>
  <w:num w:numId="6" w16cid:durableId="1937708334">
    <w:abstractNumId w:val="5"/>
  </w:num>
  <w:num w:numId="7" w16cid:durableId="732850766">
    <w:abstractNumId w:val="36"/>
  </w:num>
  <w:num w:numId="8" w16cid:durableId="752093749">
    <w:abstractNumId w:val="17"/>
  </w:num>
  <w:num w:numId="9" w16cid:durableId="1644501477">
    <w:abstractNumId w:val="1"/>
  </w:num>
  <w:num w:numId="10" w16cid:durableId="683283709">
    <w:abstractNumId w:val="0"/>
  </w:num>
  <w:num w:numId="11" w16cid:durableId="386951959">
    <w:abstractNumId w:val="20"/>
  </w:num>
  <w:num w:numId="12" w16cid:durableId="723336700">
    <w:abstractNumId w:val="8"/>
  </w:num>
  <w:num w:numId="13" w16cid:durableId="1129282596">
    <w:abstractNumId w:val="24"/>
  </w:num>
  <w:num w:numId="14" w16cid:durableId="1197742596">
    <w:abstractNumId w:val="27"/>
  </w:num>
  <w:num w:numId="15" w16cid:durableId="1858496345">
    <w:abstractNumId w:val="15"/>
  </w:num>
  <w:num w:numId="16" w16cid:durableId="1062219710">
    <w:abstractNumId w:val="21"/>
  </w:num>
  <w:num w:numId="17" w16cid:durableId="2118020812">
    <w:abstractNumId w:val="14"/>
  </w:num>
  <w:num w:numId="18" w16cid:durableId="1598058735">
    <w:abstractNumId w:val="7"/>
  </w:num>
  <w:num w:numId="19" w16cid:durableId="1083648606">
    <w:abstractNumId w:val="32"/>
  </w:num>
  <w:num w:numId="20" w16cid:durableId="2024283962">
    <w:abstractNumId w:val="4"/>
  </w:num>
  <w:num w:numId="21" w16cid:durableId="1153987161">
    <w:abstractNumId w:val="33"/>
  </w:num>
  <w:num w:numId="22" w16cid:durableId="1918708131">
    <w:abstractNumId w:val="29"/>
  </w:num>
  <w:num w:numId="23" w16cid:durableId="1821193435">
    <w:abstractNumId w:val="16"/>
  </w:num>
  <w:num w:numId="24" w16cid:durableId="243342507">
    <w:abstractNumId w:val="25"/>
  </w:num>
  <w:num w:numId="25" w16cid:durableId="424150666">
    <w:abstractNumId w:val="22"/>
  </w:num>
  <w:num w:numId="26" w16cid:durableId="815731121">
    <w:abstractNumId w:val="18"/>
  </w:num>
  <w:num w:numId="27" w16cid:durableId="828599878">
    <w:abstractNumId w:val="11"/>
  </w:num>
  <w:num w:numId="28" w16cid:durableId="1407148586">
    <w:abstractNumId w:val="35"/>
  </w:num>
  <w:num w:numId="29" w16cid:durableId="1471168181">
    <w:abstractNumId w:val="28"/>
  </w:num>
  <w:num w:numId="30" w16cid:durableId="1600016626">
    <w:abstractNumId w:val="3"/>
  </w:num>
  <w:num w:numId="31" w16cid:durableId="1481656573">
    <w:abstractNumId w:val="13"/>
  </w:num>
  <w:num w:numId="32" w16cid:durableId="501773401">
    <w:abstractNumId w:val="19"/>
  </w:num>
  <w:num w:numId="33" w16cid:durableId="448088705">
    <w:abstractNumId w:val="34"/>
  </w:num>
  <w:num w:numId="34" w16cid:durableId="695155269">
    <w:abstractNumId w:val="6"/>
  </w:num>
  <w:num w:numId="35" w16cid:durableId="1602910216">
    <w:abstractNumId w:val="10"/>
  </w:num>
  <w:num w:numId="36" w16cid:durableId="146481623">
    <w:abstractNumId w:val="30"/>
  </w:num>
  <w:num w:numId="37" w16cid:durableId="203299388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59D3"/>
    <w:rsid w:val="000061DB"/>
    <w:rsid w:val="00015146"/>
    <w:rsid w:val="000632AE"/>
    <w:rsid w:val="00081360"/>
    <w:rsid w:val="000A4371"/>
    <w:rsid w:val="000C75E0"/>
    <w:rsid w:val="000E72AF"/>
    <w:rsid w:val="00101DE5"/>
    <w:rsid w:val="00112F57"/>
    <w:rsid w:val="00113CC4"/>
    <w:rsid w:val="00155F2D"/>
    <w:rsid w:val="001850E0"/>
    <w:rsid w:val="00195FA1"/>
    <w:rsid w:val="001D60AC"/>
    <w:rsid w:val="001E5FB2"/>
    <w:rsid w:val="00206C7E"/>
    <w:rsid w:val="00211086"/>
    <w:rsid w:val="00220145"/>
    <w:rsid w:val="002361FA"/>
    <w:rsid w:val="0026242B"/>
    <w:rsid w:val="00276B92"/>
    <w:rsid w:val="002B5590"/>
    <w:rsid w:val="002C06CE"/>
    <w:rsid w:val="002D79AA"/>
    <w:rsid w:val="002E0292"/>
    <w:rsid w:val="002E331F"/>
    <w:rsid w:val="003774CF"/>
    <w:rsid w:val="00394597"/>
    <w:rsid w:val="003B12CC"/>
    <w:rsid w:val="003C48FF"/>
    <w:rsid w:val="003C4E88"/>
    <w:rsid w:val="003E0410"/>
    <w:rsid w:val="003E0FFE"/>
    <w:rsid w:val="003E6AAD"/>
    <w:rsid w:val="00411412"/>
    <w:rsid w:val="004221AB"/>
    <w:rsid w:val="00433CBC"/>
    <w:rsid w:val="0047070F"/>
    <w:rsid w:val="004963FD"/>
    <w:rsid w:val="004A7801"/>
    <w:rsid w:val="004A7A25"/>
    <w:rsid w:val="004D1E15"/>
    <w:rsid w:val="00501E08"/>
    <w:rsid w:val="00536DE9"/>
    <w:rsid w:val="005445AA"/>
    <w:rsid w:val="005B0856"/>
    <w:rsid w:val="005D731A"/>
    <w:rsid w:val="005E51C8"/>
    <w:rsid w:val="00607837"/>
    <w:rsid w:val="00607E98"/>
    <w:rsid w:val="006454A6"/>
    <w:rsid w:val="00646450"/>
    <w:rsid w:val="0065622F"/>
    <w:rsid w:val="006722E1"/>
    <w:rsid w:val="006726EE"/>
    <w:rsid w:val="00674714"/>
    <w:rsid w:val="006754D1"/>
    <w:rsid w:val="006859D3"/>
    <w:rsid w:val="006D1C53"/>
    <w:rsid w:val="006E645A"/>
    <w:rsid w:val="0071261D"/>
    <w:rsid w:val="00744CD4"/>
    <w:rsid w:val="00791387"/>
    <w:rsid w:val="007A6679"/>
    <w:rsid w:val="007C1620"/>
    <w:rsid w:val="007C7FD1"/>
    <w:rsid w:val="007F69E2"/>
    <w:rsid w:val="008507A7"/>
    <w:rsid w:val="00864FD1"/>
    <w:rsid w:val="008875D3"/>
    <w:rsid w:val="008A3FD9"/>
    <w:rsid w:val="008F5C28"/>
    <w:rsid w:val="0090212E"/>
    <w:rsid w:val="00942718"/>
    <w:rsid w:val="00954482"/>
    <w:rsid w:val="00972939"/>
    <w:rsid w:val="0099546A"/>
    <w:rsid w:val="0099743D"/>
    <w:rsid w:val="009A28E9"/>
    <w:rsid w:val="009B0EBC"/>
    <w:rsid w:val="009F7280"/>
    <w:rsid w:val="009F7E07"/>
    <w:rsid w:val="00A17C84"/>
    <w:rsid w:val="00A6138F"/>
    <w:rsid w:val="00A63D9E"/>
    <w:rsid w:val="00A860D5"/>
    <w:rsid w:val="00AB5F75"/>
    <w:rsid w:val="00AD1B21"/>
    <w:rsid w:val="00AF48BF"/>
    <w:rsid w:val="00B1695D"/>
    <w:rsid w:val="00B20BC3"/>
    <w:rsid w:val="00B36D27"/>
    <w:rsid w:val="00B571E5"/>
    <w:rsid w:val="00B576FC"/>
    <w:rsid w:val="00BE47DC"/>
    <w:rsid w:val="00BF5D92"/>
    <w:rsid w:val="00C07B6D"/>
    <w:rsid w:val="00C25732"/>
    <w:rsid w:val="00C37716"/>
    <w:rsid w:val="00C52CF1"/>
    <w:rsid w:val="00C52FE8"/>
    <w:rsid w:val="00C96A50"/>
    <w:rsid w:val="00CA394A"/>
    <w:rsid w:val="00CD692A"/>
    <w:rsid w:val="00CD703D"/>
    <w:rsid w:val="00CE5457"/>
    <w:rsid w:val="00CF3725"/>
    <w:rsid w:val="00D379AF"/>
    <w:rsid w:val="00D43BE5"/>
    <w:rsid w:val="00D7231B"/>
    <w:rsid w:val="00D83356"/>
    <w:rsid w:val="00D95CD9"/>
    <w:rsid w:val="00DC485B"/>
    <w:rsid w:val="00E106D3"/>
    <w:rsid w:val="00E2648E"/>
    <w:rsid w:val="00E55BDB"/>
    <w:rsid w:val="00E96EB3"/>
    <w:rsid w:val="00EA3C57"/>
    <w:rsid w:val="00EC5267"/>
    <w:rsid w:val="00EF60BD"/>
    <w:rsid w:val="00F01E96"/>
    <w:rsid w:val="00F61823"/>
    <w:rsid w:val="00F82C3D"/>
    <w:rsid w:val="3E9FE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A9CD0A"/>
  <w14:defaultImageDpi w14:val="300"/>
  <w15:docId w15:val="{205702CC-EDFD-F64D-992B-FA7D62BD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95CD9"/>
    <w:pPr>
      <w:keepNext/>
      <w:outlineLvl w:val="0"/>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4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74714"/>
    <w:pPr>
      <w:tabs>
        <w:tab w:val="center" w:pos="4320"/>
        <w:tab w:val="right" w:pos="8640"/>
      </w:tabs>
    </w:pPr>
  </w:style>
  <w:style w:type="character" w:customStyle="1" w:styleId="HeaderChar">
    <w:name w:val="Header Char"/>
    <w:basedOn w:val="DefaultParagraphFont"/>
    <w:link w:val="Header"/>
    <w:uiPriority w:val="99"/>
    <w:rsid w:val="00674714"/>
  </w:style>
  <w:style w:type="paragraph" w:styleId="Footer">
    <w:name w:val="footer"/>
    <w:basedOn w:val="Normal"/>
    <w:link w:val="FooterChar"/>
    <w:unhideWhenUsed/>
    <w:rsid w:val="00674714"/>
    <w:pPr>
      <w:tabs>
        <w:tab w:val="center" w:pos="4320"/>
        <w:tab w:val="right" w:pos="8640"/>
      </w:tabs>
    </w:pPr>
  </w:style>
  <w:style w:type="character" w:customStyle="1" w:styleId="FooterChar">
    <w:name w:val="Footer Char"/>
    <w:basedOn w:val="DefaultParagraphFont"/>
    <w:link w:val="Footer"/>
    <w:uiPriority w:val="99"/>
    <w:rsid w:val="00674714"/>
  </w:style>
  <w:style w:type="paragraph" w:styleId="BalloonText">
    <w:name w:val="Balloon Text"/>
    <w:basedOn w:val="Normal"/>
    <w:link w:val="BalloonTextChar"/>
    <w:uiPriority w:val="99"/>
    <w:semiHidden/>
    <w:unhideWhenUsed/>
    <w:rsid w:val="002361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61FA"/>
    <w:rPr>
      <w:rFonts w:ascii="Lucida Grande" w:hAnsi="Lucida Grande" w:cs="Lucida Grande"/>
      <w:sz w:val="18"/>
      <w:szCs w:val="18"/>
    </w:rPr>
  </w:style>
  <w:style w:type="character" w:styleId="PageNumber">
    <w:name w:val="page number"/>
    <w:basedOn w:val="DefaultParagraphFont"/>
    <w:uiPriority w:val="99"/>
    <w:semiHidden/>
    <w:unhideWhenUsed/>
    <w:rsid w:val="00607837"/>
  </w:style>
  <w:style w:type="character" w:customStyle="1" w:styleId="Heading1Char">
    <w:name w:val="Heading 1 Char"/>
    <w:basedOn w:val="DefaultParagraphFont"/>
    <w:link w:val="Heading1"/>
    <w:rsid w:val="00D95CD9"/>
    <w:rPr>
      <w:rFonts w:ascii="Arial" w:eastAsia="Times New Roman" w:hAnsi="Arial" w:cs="Times New Roman"/>
      <w:b/>
      <w:sz w:val="32"/>
      <w:szCs w:val="20"/>
    </w:rPr>
  </w:style>
  <w:style w:type="paragraph" w:styleId="ListParagraph">
    <w:name w:val="List Paragraph"/>
    <w:basedOn w:val="Normal"/>
    <w:link w:val="ListParagraphChar"/>
    <w:uiPriority w:val="34"/>
    <w:qFormat/>
    <w:rsid w:val="00D43BE5"/>
    <w:pPr>
      <w:ind w:left="720"/>
      <w:contextualSpacing/>
    </w:pPr>
  </w:style>
  <w:style w:type="paragraph" w:styleId="BodyTextIndent">
    <w:name w:val="Body Text Indent"/>
    <w:basedOn w:val="Normal"/>
    <w:link w:val="BodyTextIndentChar"/>
    <w:rsid w:val="00CE5457"/>
    <w:pPr>
      <w:ind w:left="360"/>
    </w:pPr>
    <w:rPr>
      <w:rFonts w:ascii="Arial" w:eastAsia="Times New Roman" w:hAnsi="Arial" w:cs="Times New Roman"/>
      <w:sz w:val="22"/>
      <w:szCs w:val="20"/>
    </w:rPr>
  </w:style>
  <w:style w:type="character" w:customStyle="1" w:styleId="BodyTextIndentChar">
    <w:name w:val="Body Text Indent Char"/>
    <w:basedOn w:val="DefaultParagraphFont"/>
    <w:link w:val="BodyTextIndent"/>
    <w:rsid w:val="00CE5457"/>
    <w:rPr>
      <w:rFonts w:ascii="Arial" w:eastAsia="Times New Roman" w:hAnsi="Arial" w:cs="Times New Roman"/>
      <w:sz w:val="22"/>
      <w:szCs w:val="20"/>
    </w:rPr>
  </w:style>
  <w:style w:type="paragraph" w:styleId="CommentText">
    <w:name w:val="annotation text"/>
    <w:basedOn w:val="Normal"/>
    <w:link w:val="CommentTextChar"/>
    <w:rsid w:val="008507A7"/>
    <w:rPr>
      <w:rFonts w:ascii="Times New Roman" w:eastAsia="Times New Roman" w:hAnsi="Times New Roman" w:cs="Times New Roman"/>
    </w:rPr>
  </w:style>
  <w:style w:type="character" w:customStyle="1" w:styleId="CommentTextChar">
    <w:name w:val="Comment Text Char"/>
    <w:basedOn w:val="DefaultParagraphFont"/>
    <w:link w:val="CommentText"/>
    <w:rsid w:val="008507A7"/>
    <w:rPr>
      <w:rFonts w:ascii="Times New Roman" w:eastAsia="Times New Roman" w:hAnsi="Times New Roman" w:cs="Times New Roman"/>
    </w:rPr>
  </w:style>
  <w:style w:type="paragraph" w:styleId="BodyText">
    <w:name w:val="Body Text"/>
    <w:basedOn w:val="Normal"/>
    <w:link w:val="BodyTextChar"/>
    <w:uiPriority w:val="99"/>
    <w:semiHidden/>
    <w:unhideWhenUsed/>
    <w:rsid w:val="00C52CF1"/>
    <w:pPr>
      <w:spacing w:after="120"/>
    </w:pPr>
  </w:style>
  <w:style w:type="character" w:customStyle="1" w:styleId="BodyTextChar">
    <w:name w:val="Body Text Char"/>
    <w:basedOn w:val="DefaultParagraphFont"/>
    <w:link w:val="BodyText"/>
    <w:uiPriority w:val="99"/>
    <w:semiHidden/>
    <w:rsid w:val="00C52CF1"/>
  </w:style>
  <w:style w:type="character" w:styleId="Hyperlink">
    <w:name w:val="Hyperlink"/>
    <w:basedOn w:val="DefaultParagraphFont"/>
    <w:uiPriority w:val="99"/>
    <w:unhideWhenUsed/>
    <w:rsid w:val="00155F2D"/>
    <w:rPr>
      <w:color w:val="0000FF" w:themeColor="hyperlink"/>
      <w:u w:val="single"/>
    </w:rPr>
  </w:style>
  <w:style w:type="character" w:styleId="FollowedHyperlink">
    <w:name w:val="FollowedHyperlink"/>
    <w:basedOn w:val="DefaultParagraphFont"/>
    <w:uiPriority w:val="99"/>
    <w:semiHidden/>
    <w:unhideWhenUsed/>
    <w:rsid w:val="00155F2D"/>
    <w:rPr>
      <w:color w:val="800080" w:themeColor="followedHyperlink"/>
      <w:u w:val="single"/>
    </w:rPr>
  </w:style>
  <w:style w:type="character" w:styleId="UnresolvedMention">
    <w:name w:val="Unresolved Mention"/>
    <w:basedOn w:val="DefaultParagraphFont"/>
    <w:uiPriority w:val="99"/>
    <w:semiHidden/>
    <w:unhideWhenUsed/>
    <w:rsid w:val="00155F2D"/>
    <w:rPr>
      <w:color w:val="605E5C"/>
      <w:shd w:val="clear" w:color="auto" w:fill="E1DFDD"/>
    </w:rPr>
  </w:style>
  <w:style w:type="paragraph" w:styleId="FootnoteText">
    <w:name w:val="footnote text"/>
    <w:basedOn w:val="Normal"/>
    <w:link w:val="FootnoteTextChar"/>
    <w:uiPriority w:val="99"/>
    <w:unhideWhenUsed/>
    <w:rsid w:val="005E51C8"/>
    <w:pPr>
      <w:spacing w:after="120"/>
      <w:ind w:right="-720"/>
    </w:pPr>
    <w:rPr>
      <w:rFonts w:ascii="Arial" w:eastAsia="PMingLiU" w:hAnsi="Arial" w:cs="Arial"/>
      <w:color w:val="333333"/>
      <w:sz w:val="20"/>
      <w:szCs w:val="20"/>
      <w:lang w:val="en"/>
    </w:rPr>
  </w:style>
  <w:style w:type="character" w:customStyle="1" w:styleId="FootnoteTextChar">
    <w:name w:val="Footnote Text Char"/>
    <w:basedOn w:val="DefaultParagraphFont"/>
    <w:link w:val="FootnoteText"/>
    <w:uiPriority w:val="99"/>
    <w:rsid w:val="005E51C8"/>
    <w:rPr>
      <w:rFonts w:ascii="Arial" w:eastAsia="PMingLiU" w:hAnsi="Arial" w:cs="Arial"/>
      <w:color w:val="333333"/>
      <w:sz w:val="20"/>
      <w:szCs w:val="20"/>
      <w:lang w:val="en"/>
    </w:rPr>
  </w:style>
  <w:style w:type="character" w:styleId="FootnoteReference">
    <w:name w:val="footnote reference"/>
    <w:uiPriority w:val="99"/>
    <w:semiHidden/>
    <w:unhideWhenUsed/>
    <w:rsid w:val="005E51C8"/>
    <w:rPr>
      <w:vertAlign w:val="superscript"/>
    </w:rPr>
  </w:style>
  <w:style w:type="paragraph" w:customStyle="1" w:styleId="NBody">
    <w:name w:val="N_Body"/>
    <w:next w:val="Normal"/>
    <w:qFormat/>
    <w:rsid w:val="005E51C8"/>
    <w:pPr>
      <w:spacing w:after="120" w:line="264" w:lineRule="auto"/>
    </w:pPr>
    <w:rPr>
      <w:rFonts w:ascii="Arial" w:eastAsia="Times New Roman" w:hAnsi="Arial" w:cs="Arial"/>
      <w:color w:val="4D4D4F"/>
      <w:sz w:val="22"/>
      <w:szCs w:val="22"/>
    </w:rPr>
  </w:style>
  <w:style w:type="character" w:customStyle="1" w:styleId="ListParagraphChar">
    <w:name w:val="List Paragraph Char"/>
    <w:basedOn w:val="DefaultParagraphFont"/>
    <w:link w:val="ListParagraph"/>
    <w:uiPriority w:val="34"/>
    <w:rsid w:val="005E5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alerts.org/resourc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raining.fema.gov/is/courseoverview.aspx?code=is-42.a" TargetMode="External"/><Relationship Id="rId4" Type="http://schemas.openxmlformats.org/officeDocument/2006/relationships/settings" Target="settings.xml"/><Relationship Id="rId9" Type="http://schemas.openxmlformats.org/officeDocument/2006/relationships/hyperlink" Target="https://csti-ca.csod.com/catalog/CustomPage.aspx?id=20000553&amp;tab_page_id=20000553&amp;tab_id=2000059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F5E2D-A105-F04C-A1E1-94DBC654B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2027</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13555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Hovey</dc:creator>
  <cp:keywords/>
  <dc:description/>
  <cp:lastModifiedBy>Marsha Hovey</cp:lastModifiedBy>
  <cp:revision>56</cp:revision>
  <cp:lastPrinted>2023-08-15T02:57:00Z</cp:lastPrinted>
  <dcterms:created xsi:type="dcterms:W3CDTF">2012-09-06T05:26:00Z</dcterms:created>
  <dcterms:modified xsi:type="dcterms:W3CDTF">2023-08-15T02:57:00Z</dcterms:modified>
  <cp:category/>
</cp:coreProperties>
</file>