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D37B4" w14:textId="77777777" w:rsidR="006B14E8" w:rsidRPr="006B14E8" w:rsidRDefault="006B14E8" w:rsidP="002D70B2">
      <w:pPr>
        <w:spacing w:before="60" w:after="120"/>
        <w:jc w:val="center"/>
        <w:outlineLvl w:val="0"/>
        <w:rPr>
          <w:rFonts w:ascii="Arial" w:eastAsia="Times New Roman" w:hAnsi="Arial" w:cs="Arial"/>
          <w:b/>
          <w:bCs/>
          <w:smallCaps/>
          <w:color w:val="000000"/>
          <w:kern w:val="36"/>
          <w:sz w:val="28"/>
          <w:szCs w:val="28"/>
        </w:rPr>
      </w:pPr>
      <w:r w:rsidRPr="006B14E8">
        <w:rPr>
          <w:rFonts w:ascii="Arial" w:eastAsia="Times New Roman" w:hAnsi="Arial" w:cs="Arial"/>
          <w:b/>
          <w:bCs/>
          <w:smallCaps/>
          <w:color w:val="000000"/>
          <w:kern w:val="36"/>
          <w:sz w:val="28"/>
          <w:szCs w:val="28"/>
        </w:rPr>
        <w:t>Building Evaluation Guidelines</w:t>
      </w:r>
    </w:p>
    <w:p w14:paraId="257EB1AF" w14:textId="77777777" w:rsidR="002D70B2" w:rsidRPr="002D70B2" w:rsidRDefault="002D70B2" w:rsidP="002D70B2">
      <w:pPr>
        <w:spacing w:before="60" w:after="120"/>
        <w:jc w:val="center"/>
        <w:outlineLvl w:val="0"/>
        <w:rPr>
          <w:rFonts w:ascii="Times" w:eastAsia="Times New Roman" w:hAnsi="Times" w:cs="Times New Roman"/>
          <w:b/>
          <w:bCs/>
          <w:kern w:val="36"/>
          <w:sz w:val="48"/>
          <w:szCs w:val="48"/>
        </w:rPr>
      </w:pPr>
      <w:r w:rsidRPr="002D70B2">
        <w:rPr>
          <w:rFonts w:ascii="Arial" w:eastAsia="Times New Roman" w:hAnsi="Arial" w:cs="Arial"/>
          <w:b/>
          <w:bCs/>
          <w:smallCaps/>
          <w:color w:val="000000"/>
          <w:kern w:val="36"/>
        </w:rPr>
        <w:t xml:space="preserve">Structural instability </w:t>
      </w:r>
    </w:p>
    <w:p w14:paraId="08735062" w14:textId="77777777" w:rsidR="002D70B2" w:rsidRPr="002D70B2" w:rsidRDefault="006B14E8" w:rsidP="002D70B2">
      <w:pPr>
        <w:rPr>
          <w:rFonts w:ascii="Times" w:hAnsi="Times" w:cs="Times New Roman"/>
          <w:sz w:val="20"/>
          <w:szCs w:val="20"/>
        </w:rPr>
      </w:pPr>
      <w:r>
        <w:rPr>
          <w:rFonts w:ascii="Arial" w:hAnsi="Arial" w:cs="Arial"/>
          <w:color w:val="000000"/>
        </w:rPr>
        <w:t>The aftermath of an earthquake, explosion or high wind event may</w:t>
      </w:r>
      <w:r w:rsidR="002D70B2" w:rsidRPr="002D70B2">
        <w:rPr>
          <w:rFonts w:ascii="Arial" w:hAnsi="Arial" w:cs="Arial"/>
          <w:color w:val="000000"/>
        </w:rPr>
        <w:t xml:space="preserve"> cause a variety of structural </w:t>
      </w:r>
      <w:r w:rsidR="002D70B2">
        <w:rPr>
          <w:rFonts w:ascii="Arial" w:hAnsi="Arial" w:cs="Arial"/>
          <w:color w:val="000000"/>
        </w:rPr>
        <w:t>instability hazards for staff</w:t>
      </w:r>
      <w:r w:rsidR="002D70B2" w:rsidRPr="002D70B2">
        <w:rPr>
          <w:rFonts w:ascii="Arial" w:hAnsi="Arial" w:cs="Arial"/>
          <w:color w:val="000000"/>
        </w:rPr>
        <w:t xml:space="preserve">. These may include weakened walls, floors, columns, or beams that are incapable of supporting the remains of the structure. Secondary collapse of structural elements will be a major concern to </w:t>
      </w:r>
      <w:r w:rsidR="002D70B2">
        <w:rPr>
          <w:rFonts w:ascii="Arial" w:hAnsi="Arial" w:cs="Arial"/>
          <w:color w:val="000000"/>
        </w:rPr>
        <w:t>staff</w:t>
      </w:r>
      <w:r w:rsidR="002D70B2" w:rsidRPr="002D70B2">
        <w:rPr>
          <w:rFonts w:ascii="Arial" w:hAnsi="Arial" w:cs="Arial"/>
          <w:color w:val="000000"/>
        </w:rPr>
        <w:t xml:space="preserve"> working in areas supported by these weakened building parts. </w:t>
      </w:r>
    </w:p>
    <w:p w14:paraId="4ADF6FDB" w14:textId="77777777" w:rsidR="002D70B2" w:rsidRPr="002D70B2" w:rsidRDefault="002D70B2" w:rsidP="002D70B2">
      <w:pPr>
        <w:rPr>
          <w:rFonts w:ascii="Times" w:eastAsia="Times New Roman" w:hAnsi="Times" w:cs="Times New Roman"/>
          <w:sz w:val="20"/>
          <w:szCs w:val="20"/>
        </w:rPr>
      </w:pPr>
    </w:p>
    <w:p w14:paraId="78D2FD7F" w14:textId="77777777" w:rsidR="002D70B2" w:rsidRPr="002D70B2" w:rsidRDefault="002D70B2" w:rsidP="002D70B2">
      <w:pPr>
        <w:rPr>
          <w:rFonts w:ascii="Times" w:hAnsi="Times" w:cs="Times New Roman"/>
          <w:sz w:val="20"/>
          <w:szCs w:val="20"/>
        </w:rPr>
      </w:pPr>
      <w:r w:rsidRPr="002D70B2">
        <w:rPr>
          <w:rFonts w:ascii="Arial" w:hAnsi="Arial" w:cs="Arial"/>
          <w:color w:val="000000"/>
        </w:rPr>
        <w:t>Freestanding walls and damaged or loose chimneys can easily fall bec</w:t>
      </w:r>
      <w:r>
        <w:rPr>
          <w:rFonts w:ascii="Arial" w:hAnsi="Arial" w:cs="Arial"/>
          <w:color w:val="000000"/>
        </w:rPr>
        <w:t xml:space="preserve">ause of earthquake aftershocks and vibrations. </w:t>
      </w:r>
      <w:r w:rsidRPr="002D70B2">
        <w:rPr>
          <w:rFonts w:ascii="Arial" w:hAnsi="Arial" w:cs="Arial"/>
          <w:color w:val="000000"/>
        </w:rPr>
        <w:t xml:space="preserve">In earthquake-prone areas, damage resulting from quakes will be highly vulnerable to further damage/collapse because of aftershocks. </w:t>
      </w:r>
    </w:p>
    <w:p w14:paraId="5153E247" w14:textId="77777777" w:rsidR="002D70B2" w:rsidRPr="002D70B2" w:rsidRDefault="002D70B2" w:rsidP="002D70B2">
      <w:pPr>
        <w:rPr>
          <w:rFonts w:ascii="Times" w:eastAsia="Times New Roman" w:hAnsi="Times" w:cs="Times New Roman"/>
          <w:sz w:val="20"/>
          <w:szCs w:val="20"/>
        </w:rPr>
      </w:pPr>
    </w:p>
    <w:p w14:paraId="1A1CA26D" w14:textId="77777777" w:rsidR="002D70B2" w:rsidRDefault="002D70B2" w:rsidP="002D70B2">
      <w:pPr>
        <w:rPr>
          <w:rFonts w:ascii="Arial" w:hAnsi="Arial" w:cs="Arial"/>
          <w:i/>
          <w:iCs/>
          <w:color w:val="000000"/>
        </w:rPr>
      </w:pPr>
      <w:r w:rsidRPr="002D70B2">
        <w:rPr>
          <w:rFonts w:ascii="Arial" w:hAnsi="Arial" w:cs="Arial"/>
          <w:color w:val="000000"/>
        </w:rPr>
        <w:t xml:space="preserve">Very often, structural stability is difficult to evaluate and requires the services of a structural engineer. Responders are encouraged to </w:t>
      </w:r>
      <w:r w:rsidRPr="002D70B2">
        <w:rPr>
          <w:rFonts w:ascii="Arial" w:hAnsi="Arial" w:cs="Arial"/>
          <w:i/>
          <w:iCs/>
          <w:color w:val="000000"/>
        </w:rPr>
        <w:t>stay out of buildings with questionable structural damage and contact structural engineers in their response areas to determine their availability if needed.  </w:t>
      </w:r>
    </w:p>
    <w:p w14:paraId="578FE0E6" w14:textId="77777777" w:rsidR="002D70B2" w:rsidRPr="002D70B2" w:rsidRDefault="002D70B2" w:rsidP="002D70B2">
      <w:pPr>
        <w:rPr>
          <w:rFonts w:ascii="Times" w:hAnsi="Times" w:cs="Times New Roman"/>
          <w:sz w:val="20"/>
          <w:szCs w:val="20"/>
        </w:rPr>
      </w:pPr>
    </w:p>
    <w:p w14:paraId="45B3C553" w14:textId="77777777" w:rsidR="002D70B2" w:rsidRPr="002D70B2" w:rsidRDefault="002D70B2" w:rsidP="002D70B2">
      <w:pPr>
        <w:spacing w:before="60" w:after="120"/>
        <w:jc w:val="center"/>
        <w:outlineLvl w:val="0"/>
        <w:rPr>
          <w:rFonts w:ascii="Times" w:eastAsia="Times New Roman" w:hAnsi="Times" w:cs="Times New Roman"/>
          <w:b/>
          <w:bCs/>
          <w:kern w:val="36"/>
          <w:sz w:val="48"/>
          <w:szCs w:val="48"/>
        </w:rPr>
      </w:pPr>
      <w:r w:rsidRPr="002D70B2">
        <w:rPr>
          <w:rFonts w:ascii="Arial" w:eastAsia="Times New Roman" w:hAnsi="Arial" w:cs="Arial"/>
          <w:b/>
          <w:bCs/>
          <w:smallCaps/>
          <w:color w:val="000000"/>
          <w:kern w:val="36"/>
        </w:rPr>
        <w:t xml:space="preserve">Overhead Hazards </w:t>
      </w:r>
    </w:p>
    <w:p w14:paraId="1CA5DEF7" w14:textId="77777777" w:rsidR="002D70B2" w:rsidRDefault="002D70B2" w:rsidP="002D70B2">
      <w:pPr>
        <w:rPr>
          <w:rFonts w:ascii="Arial" w:hAnsi="Arial" w:cs="Arial"/>
          <w:color w:val="000000"/>
        </w:rPr>
      </w:pPr>
      <w:r>
        <w:rPr>
          <w:rFonts w:ascii="Arial" w:hAnsi="Arial" w:cs="Arial"/>
          <w:color w:val="000000"/>
        </w:rPr>
        <w:t>Evaluate</w:t>
      </w:r>
      <w:r w:rsidRPr="002D70B2">
        <w:rPr>
          <w:rFonts w:ascii="Arial" w:hAnsi="Arial" w:cs="Arial"/>
          <w:color w:val="000000"/>
        </w:rPr>
        <w:t xml:space="preserve"> the scene for overhead hazards that have the potential to fall and strike </w:t>
      </w:r>
      <w:r>
        <w:rPr>
          <w:rFonts w:ascii="Arial" w:hAnsi="Arial" w:cs="Arial"/>
          <w:color w:val="000000"/>
        </w:rPr>
        <w:t>people</w:t>
      </w:r>
      <w:r w:rsidRPr="002D70B2">
        <w:rPr>
          <w:rFonts w:ascii="Arial" w:hAnsi="Arial" w:cs="Arial"/>
          <w:color w:val="000000"/>
        </w:rPr>
        <w:t xml:space="preserve">. Overhead hazards may include loose debris and building components suspended overhead, </w:t>
      </w:r>
      <w:r w:rsidR="00910C91">
        <w:rPr>
          <w:rFonts w:ascii="Arial" w:hAnsi="Arial" w:cs="Arial"/>
          <w:color w:val="000000"/>
        </w:rPr>
        <w:t xml:space="preserve">ceiling tiles, </w:t>
      </w:r>
      <w:r>
        <w:rPr>
          <w:rFonts w:ascii="Arial" w:hAnsi="Arial" w:cs="Arial"/>
          <w:color w:val="000000"/>
        </w:rPr>
        <w:t xml:space="preserve">walkway covers </w:t>
      </w:r>
      <w:r w:rsidRPr="002D70B2">
        <w:rPr>
          <w:rFonts w:ascii="Arial" w:hAnsi="Arial" w:cs="Arial"/>
          <w:color w:val="000000"/>
        </w:rPr>
        <w:t xml:space="preserve">or dislodged bricks precariously perched on a broken wall assembly. </w:t>
      </w:r>
    </w:p>
    <w:p w14:paraId="22676D18" w14:textId="77777777" w:rsidR="002D70B2" w:rsidRDefault="002D70B2" w:rsidP="002D70B2">
      <w:pPr>
        <w:rPr>
          <w:rFonts w:ascii="Arial" w:hAnsi="Arial" w:cs="Arial"/>
          <w:color w:val="000000"/>
        </w:rPr>
      </w:pPr>
    </w:p>
    <w:p w14:paraId="74D0F081" w14:textId="77777777" w:rsidR="002D70B2" w:rsidRPr="002D70B2" w:rsidRDefault="002D70B2" w:rsidP="002D70B2">
      <w:pPr>
        <w:rPr>
          <w:rFonts w:ascii="Times" w:hAnsi="Times" w:cs="Times New Roman"/>
          <w:sz w:val="20"/>
          <w:szCs w:val="20"/>
        </w:rPr>
      </w:pPr>
      <w:r w:rsidRPr="002D70B2">
        <w:rPr>
          <w:rFonts w:ascii="Arial" w:hAnsi="Arial" w:cs="Arial"/>
          <w:color w:val="000000"/>
        </w:rPr>
        <w:t xml:space="preserve">Damaged electrical wires hanging low or heavily tensioned and ready to fail may pose an electrocution danger, choking, and entanglement hazard. </w:t>
      </w:r>
    </w:p>
    <w:p w14:paraId="0EA78D50" w14:textId="77777777" w:rsidR="002D70B2" w:rsidRDefault="002D70B2" w:rsidP="002D70B2">
      <w:pPr>
        <w:rPr>
          <w:rFonts w:ascii="Arial" w:hAnsi="Arial" w:cs="Arial"/>
          <w:color w:val="000000"/>
        </w:rPr>
      </w:pPr>
    </w:p>
    <w:p w14:paraId="4CE4E0B2" w14:textId="77777777" w:rsidR="002D70B2" w:rsidRPr="002D70B2" w:rsidRDefault="002D70B2" w:rsidP="002D70B2">
      <w:pPr>
        <w:spacing w:before="60" w:after="120"/>
        <w:jc w:val="center"/>
        <w:outlineLvl w:val="0"/>
        <w:rPr>
          <w:rFonts w:ascii="Times" w:eastAsia="Times New Roman" w:hAnsi="Times" w:cs="Times New Roman"/>
          <w:b/>
          <w:bCs/>
          <w:kern w:val="36"/>
          <w:sz w:val="48"/>
          <w:szCs w:val="48"/>
        </w:rPr>
      </w:pPr>
      <w:r>
        <w:rPr>
          <w:rFonts w:ascii="Arial" w:eastAsia="Times New Roman" w:hAnsi="Arial" w:cs="Arial"/>
          <w:b/>
          <w:bCs/>
          <w:smallCaps/>
          <w:color w:val="000000"/>
          <w:kern w:val="36"/>
        </w:rPr>
        <w:t>Interior</w:t>
      </w:r>
      <w:r w:rsidRPr="002D70B2">
        <w:rPr>
          <w:rFonts w:ascii="Arial" w:eastAsia="Times New Roman" w:hAnsi="Arial" w:cs="Arial"/>
          <w:b/>
          <w:bCs/>
          <w:smallCaps/>
          <w:color w:val="000000"/>
          <w:kern w:val="36"/>
        </w:rPr>
        <w:t xml:space="preserve"> Hazards </w:t>
      </w:r>
    </w:p>
    <w:p w14:paraId="038CF412" w14:textId="77777777" w:rsidR="002D70B2" w:rsidRPr="002D70B2" w:rsidRDefault="002D70B2" w:rsidP="002D70B2">
      <w:pPr>
        <w:rPr>
          <w:rFonts w:ascii="Times" w:hAnsi="Times" w:cs="Times New Roman"/>
          <w:sz w:val="20"/>
          <w:szCs w:val="20"/>
        </w:rPr>
      </w:pPr>
      <w:r w:rsidRPr="002D70B2">
        <w:rPr>
          <w:rFonts w:ascii="Arial" w:hAnsi="Arial" w:cs="Arial"/>
          <w:color w:val="000000"/>
        </w:rPr>
        <w:t xml:space="preserve">Unsecured building contents such as file cabinets, refrigerators, and other furnishings can also create hazards should they fall </w:t>
      </w:r>
      <w:r>
        <w:rPr>
          <w:rFonts w:ascii="Arial" w:hAnsi="Arial" w:cs="Arial"/>
          <w:color w:val="000000"/>
        </w:rPr>
        <w:t>over or on someone</w:t>
      </w:r>
      <w:r w:rsidRPr="002D70B2">
        <w:rPr>
          <w:rFonts w:ascii="Arial" w:hAnsi="Arial" w:cs="Arial"/>
          <w:color w:val="000000"/>
        </w:rPr>
        <w:t xml:space="preserve">. </w:t>
      </w:r>
    </w:p>
    <w:p w14:paraId="517BFD20" w14:textId="77777777" w:rsidR="002D70B2" w:rsidRPr="002D70B2" w:rsidRDefault="002D70B2" w:rsidP="002D70B2">
      <w:pPr>
        <w:rPr>
          <w:rFonts w:ascii="Times" w:eastAsia="Times New Roman" w:hAnsi="Times" w:cs="Times New Roman"/>
          <w:sz w:val="20"/>
          <w:szCs w:val="20"/>
        </w:rPr>
      </w:pPr>
    </w:p>
    <w:p w14:paraId="1CAAA35F" w14:textId="77777777" w:rsidR="002D70B2" w:rsidRPr="002D70B2" w:rsidRDefault="002D70B2" w:rsidP="002D70B2">
      <w:pPr>
        <w:spacing w:before="60" w:after="120"/>
        <w:jc w:val="center"/>
        <w:outlineLvl w:val="0"/>
        <w:rPr>
          <w:rFonts w:ascii="Times" w:eastAsia="Times New Roman" w:hAnsi="Times" w:cs="Times New Roman"/>
          <w:b/>
          <w:bCs/>
          <w:kern w:val="36"/>
          <w:sz w:val="48"/>
          <w:szCs w:val="48"/>
        </w:rPr>
      </w:pPr>
      <w:r w:rsidRPr="002D70B2">
        <w:rPr>
          <w:rFonts w:ascii="Arial" w:eastAsia="Times New Roman" w:hAnsi="Arial" w:cs="Arial"/>
          <w:b/>
          <w:bCs/>
          <w:smallCaps/>
          <w:color w:val="000000"/>
          <w:kern w:val="36"/>
        </w:rPr>
        <w:t xml:space="preserve">Surface Hazards </w:t>
      </w:r>
    </w:p>
    <w:p w14:paraId="594A38D2" w14:textId="77777777" w:rsidR="002D70B2" w:rsidRPr="002D70B2" w:rsidRDefault="002D70B2" w:rsidP="002D70B2">
      <w:pPr>
        <w:rPr>
          <w:rFonts w:ascii="Times" w:hAnsi="Times" w:cs="Times New Roman"/>
          <w:sz w:val="20"/>
          <w:szCs w:val="20"/>
        </w:rPr>
      </w:pPr>
      <w:r w:rsidRPr="002D70B2">
        <w:rPr>
          <w:rFonts w:ascii="Arial" w:hAnsi="Arial" w:cs="Arial"/>
          <w:color w:val="000000"/>
        </w:rPr>
        <w:t xml:space="preserve">The environment may be full of sharp debris that can cause injury. This debris will differ depending on the building's construction and contents. Generally, </w:t>
      </w:r>
      <w:r>
        <w:rPr>
          <w:rFonts w:ascii="Arial" w:hAnsi="Arial" w:cs="Arial"/>
          <w:color w:val="000000"/>
        </w:rPr>
        <w:t>staff may</w:t>
      </w:r>
      <w:r w:rsidRPr="002D70B2">
        <w:rPr>
          <w:rFonts w:ascii="Arial" w:hAnsi="Arial" w:cs="Arial"/>
          <w:color w:val="000000"/>
        </w:rPr>
        <w:t xml:space="preserve"> be faced with broken glass, nails, wood splinters, jagged metal, and rough masonry. Difficult footing will be common due to spilled fluids and pools of water and sewage. Ground fissures, depressions and uneven or unsecured walking surfaces around the collapse site will add to difficult footing which can potentially result in injuries to responding personnel. </w:t>
      </w:r>
    </w:p>
    <w:p w14:paraId="0F72AACE" w14:textId="77777777" w:rsidR="002D70B2" w:rsidRPr="002D70B2" w:rsidRDefault="002D70B2" w:rsidP="002D70B2">
      <w:pPr>
        <w:rPr>
          <w:rFonts w:ascii="Times" w:eastAsia="Times New Roman" w:hAnsi="Times" w:cs="Times New Roman"/>
          <w:sz w:val="20"/>
          <w:szCs w:val="20"/>
        </w:rPr>
      </w:pPr>
    </w:p>
    <w:p w14:paraId="3D0F647F" w14:textId="77777777" w:rsidR="002D70B2" w:rsidRPr="002D70B2" w:rsidRDefault="002D70B2" w:rsidP="002D70B2">
      <w:pPr>
        <w:rPr>
          <w:rFonts w:ascii="Times" w:hAnsi="Times" w:cs="Times New Roman"/>
          <w:sz w:val="20"/>
          <w:szCs w:val="20"/>
        </w:rPr>
      </w:pPr>
      <w:r w:rsidRPr="002D70B2">
        <w:rPr>
          <w:rFonts w:ascii="Arial" w:hAnsi="Arial" w:cs="Arial"/>
          <w:color w:val="000000"/>
        </w:rPr>
        <w:t>Water and other liquids on the ground will obscure the view of the walking surface and reduce friction, potential electrocution if contacting an energized power source an</w:t>
      </w:r>
      <w:r>
        <w:rPr>
          <w:rFonts w:ascii="Arial" w:hAnsi="Arial" w:cs="Arial"/>
          <w:color w:val="000000"/>
        </w:rPr>
        <w:t>d drowning if the water is deep</w:t>
      </w:r>
      <w:r w:rsidRPr="002D70B2">
        <w:rPr>
          <w:rFonts w:ascii="Arial" w:hAnsi="Arial" w:cs="Arial"/>
          <w:color w:val="000000"/>
        </w:rPr>
        <w:t xml:space="preserve">. Liquids </w:t>
      </w:r>
      <w:r>
        <w:rPr>
          <w:rFonts w:ascii="Arial" w:hAnsi="Arial" w:cs="Arial"/>
          <w:color w:val="000000"/>
        </w:rPr>
        <w:t>may</w:t>
      </w:r>
      <w:r w:rsidRPr="002D70B2">
        <w:rPr>
          <w:rFonts w:ascii="Arial" w:hAnsi="Arial" w:cs="Arial"/>
          <w:color w:val="000000"/>
        </w:rPr>
        <w:t xml:space="preserve"> also cause hypothermia problems for rescuers and victims, add additional weight to </w:t>
      </w:r>
      <w:r w:rsidRPr="002D70B2">
        <w:rPr>
          <w:rFonts w:ascii="Arial" w:hAnsi="Arial" w:cs="Arial"/>
          <w:color w:val="000000"/>
        </w:rPr>
        <w:lastRenderedPageBreak/>
        <w:t>structural elements and debris and softens the ground supporting structural elements and debris. DO NOT ENTER BUILDINGS WITH STANDING WATER</w:t>
      </w:r>
      <w:r>
        <w:rPr>
          <w:rFonts w:ascii="Arial" w:hAnsi="Arial" w:cs="Arial"/>
          <w:color w:val="000000"/>
        </w:rPr>
        <w:t xml:space="preserve"> INSIDE</w:t>
      </w:r>
      <w:r w:rsidRPr="002D70B2">
        <w:rPr>
          <w:rFonts w:ascii="Arial" w:hAnsi="Arial" w:cs="Arial"/>
          <w:color w:val="000000"/>
        </w:rPr>
        <w:t>.</w:t>
      </w:r>
    </w:p>
    <w:p w14:paraId="128F36CE" w14:textId="77777777" w:rsidR="002D70B2" w:rsidRPr="002D70B2" w:rsidRDefault="002D70B2" w:rsidP="002D70B2">
      <w:pPr>
        <w:rPr>
          <w:rFonts w:ascii="Times" w:eastAsia="Times New Roman" w:hAnsi="Times" w:cs="Times New Roman"/>
          <w:sz w:val="20"/>
          <w:szCs w:val="20"/>
        </w:rPr>
      </w:pPr>
    </w:p>
    <w:p w14:paraId="1B362812" w14:textId="77777777" w:rsidR="002D70B2" w:rsidRPr="002D70B2" w:rsidRDefault="002D70B2" w:rsidP="002D70B2">
      <w:pPr>
        <w:rPr>
          <w:rFonts w:ascii="Times" w:hAnsi="Times" w:cs="Times New Roman"/>
          <w:sz w:val="20"/>
          <w:szCs w:val="20"/>
        </w:rPr>
      </w:pPr>
      <w:r w:rsidRPr="002D70B2">
        <w:rPr>
          <w:rFonts w:ascii="Arial" w:hAnsi="Arial" w:cs="Arial"/>
          <w:color w:val="000000"/>
        </w:rPr>
        <w:t xml:space="preserve">Rescuers must be aware of the potential for downed or exposed live electrical wires. </w:t>
      </w:r>
      <w:r w:rsidRPr="002D70B2">
        <w:rPr>
          <w:rFonts w:ascii="Arial" w:hAnsi="Arial" w:cs="Arial"/>
          <w:b/>
          <w:color w:val="000000"/>
        </w:rPr>
        <w:t>All wires and conduits must be considered live until confirmed otherwise.</w:t>
      </w:r>
    </w:p>
    <w:p w14:paraId="07AC0CF7" w14:textId="77777777" w:rsidR="002D70B2" w:rsidRPr="002D70B2" w:rsidRDefault="002D70B2" w:rsidP="002D70B2">
      <w:pPr>
        <w:rPr>
          <w:rFonts w:ascii="Times" w:eastAsia="Times New Roman" w:hAnsi="Times" w:cs="Times New Roman"/>
          <w:sz w:val="20"/>
          <w:szCs w:val="20"/>
        </w:rPr>
      </w:pPr>
    </w:p>
    <w:p w14:paraId="6E7A0BB6" w14:textId="77777777" w:rsidR="002D70B2" w:rsidRPr="002D70B2" w:rsidRDefault="002D70B2" w:rsidP="002D70B2">
      <w:pPr>
        <w:rPr>
          <w:rFonts w:ascii="Times" w:hAnsi="Times" w:cs="Times New Roman"/>
          <w:sz w:val="20"/>
          <w:szCs w:val="20"/>
        </w:rPr>
      </w:pPr>
      <w:r w:rsidRPr="002D70B2">
        <w:rPr>
          <w:rFonts w:ascii="Arial" w:hAnsi="Arial" w:cs="Arial"/>
          <w:color w:val="000000"/>
        </w:rPr>
        <w:t xml:space="preserve">Additional potential surface hazards include open manholes resulting from flooding, or ground-level openings created by the force of the collapse. Fallen trees and utility poles blocking roadways may cause access problems for responding apparatus and personnel. </w:t>
      </w:r>
    </w:p>
    <w:p w14:paraId="5B2036DB" w14:textId="77777777" w:rsidR="002D70B2" w:rsidRPr="002D70B2" w:rsidRDefault="002D70B2" w:rsidP="002D70B2">
      <w:pPr>
        <w:rPr>
          <w:rFonts w:ascii="Times" w:eastAsia="Times New Roman" w:hAnsi="Times" w:cs="Times New Roman"/>
          <w:sz w:val="20"/>
          <w:szCs w:val="20"/>
        </w:rPr>
      </w:pPr>
    </w:p>
    <w:p w14:paraId="7DE56591" w14:textId="77777777" w:rsidR="002D70B2" w:rsidRPr="002D70B2" w:rsidRDefault="002D70B2" w:rsidP="002D70B2">
      <w:pPr>
        <w:spacing w:before="60" w:after="120"/>
        <w:jc w:val="center"/>
        <w:outlineLvl w:val="0"/>
        <w:rPr>
          <w:rFonts w:ascii="Times" w:eastAsia="Times New Roman" w:hAnsi="Times" w:cs="Times New Roman"/>
          <w:b/>
          <w:bCs/>
          <w:kern w:val="36"/>
          <w:sz w:val="48"/>
          <w:szCs w:val="48"/>
        </w:rPr>
      </w:pPr>
      <w:r w:rsidRPr="002D70B2">
        <w:rPr>
          <w:rFonts w:ascii="Arial" w:eastAsia="Times New Roman" w:hAnsi="Arial" w:cs="Arial"/>
          <w:b/>
          <w:bCs/>
          <w:smallCaps/>
          <w:color w:val="000000"/>
          <w:kern w:val="36"/>
        </w:rPr>
        <w:t xml:space="preserve">Below-Grade Hazards </w:t>
      </w:r>
    </w:p>
    <w:p w14:paraId="64766F19" w14:textId="77777777" w:rsidR="002D70B2" w:rsidRPr="002D70B2" w:rsidRDefault="002D70B2" w:rsidP="002D70B2">
      <w:pPr>
        <w:rPr>
          <w:rFonts w:ascii="Times" w:hAnsi="Times" w:cs="Times New Roman"/>
          <w:sz w:val="20"/>
          <w:szCs w:val="20"/>
        </w:rPr>
      </w:pPr>
      <w:r w:rsidRPr="002D70B2">
        <w:rPr>
          <w:rFonts w:ascii="Arial" w:hAnsi="Arial" w:cs="Arial"/>
          <w:color w:val="000000"/>
        </w:rPr>
        <w:t xml:space="preserve">These hazards will occur in areas such as basements, underground parking garages, or </w:t>
      </w:r>
      <w:proofErr w:type="gramStart"/>
      <w:r w:rsidRPr="002D70B2">
        <w:rPr>
          <w:rFonts w:ascii="Arial" w:hAnsi="Arial" w:cs="Arial"/>
          <w:color w:val="000000"/>
        </w:rPr>
        <w:t>low lying</w:t>
      </w:r>
      <w:proofErr w:type="gramEnd"/>
      <w:r w:rsidRPr="002D70B2">
        <w:rPr>
          <w:rFonts w:ascii="Arial" w:hAnsi="Arial" w:cs="Arial"/>
          <w:color w:val="000000"/>
        </w:rPr>
        <w:t xml:space="preserve"> void spaces. The potential exists in these areas for the accumulation of atmospheric hazards due to ruptured natural gas lines or spilled chemicals. Contaminated atmospheres can be flammable, toxic, or oxygen deficient. Flooding from broken water or sewer lines may a</w:t>
      </w:r>
      <w:r w:rsidR="00273FD8">
        <w:rPr>
          <w:rFonts w:ascii="Arial" w:hAnsi="Arial" w:cs="Arial"/>
          <w:color w:val="000000"/>
        </w:rPr>
        <w:t>lso cause difficulties for staff</w:t>
      </w:r>
      <w:r w:rsidRPr="002D70B2">
        <w:rPr>
          <w:rFonts w:ascii="Arial" w:hAnsi="Arial" w:cs="Arial"/>
          <w:color w:val="000000"/>
        </w:rPr>
        <w:t>.</w:t>
      </w:r>
    </w:p>
    <w:p w14:paraId="2E910300" w14:textId="77777777" w:rsidR="002D70B2" w:rsidRPr="002D70B2" w:rsidRDefault="002D70B2" w:rsidP="002D70B2">
      <w:pPr>
        <w:rPr>
          <w:rFonts w:ascii="Times" w:eastAsia="Times New Roman" w:hAnsi="Times" w:cs="Times New Roman"/>
          <w:sz w:val="20"/>
          <w:szCs w:val="20"/>
        </w:rPr>
      </w:pPr>
    </w:p>
    <w:p w14:paraId="0C2CE694" w14:textId="77777777" w:rsidR="002D70B2" w:rsidRPr="002D70B2" w:rsidRDefault="002D70B2" w:rsidP="002D70B2">
      <w:pPr>
        <w:spacing w:before="60" w:after="120"/>
        <w:jc w:val="center"/>
        <w:outlineLvl w:val="0"/>
        <w:rPr>
          <w:rFonts w:ascii="Times" w:eastAsia="Times New Roman" w:hAnsi="Times" w:cs="Times New Roman"/>
          <w:b/>
          <w:bCs/>
          <w:kern w:val="36"/>
          <w:sz w:val="48"/>
          <w:szCs w:val="48"/>
        </w:rPr>
      </w:pPr>
      <w:r w:rsidRPr="002D70B2">
        <w:rPr>
          <w:rFonts w:ascii="Arial" w:eastAsia="Times New Roman" w:hAnsi="Arial" w:cs="Arial"/>
          <w:b/>
          <w:bCs/>
          <w:smallCaps/>
          <w:color w:val="000000"/>
          <w:kern w:val="36"/>
        </w:rPr>
        <w:t xml:space="preserve">Utility Hazards </w:t>
      </w:r>
    </w:p>
    <w:p w14:paraId="31966B7F" w14:textId="77777777" w:rsidR="002D70B2" w:rsidRPr="002D70B2" w:rsidRDefault="002D70B2" w:rsidP="002D70B2">
      <w:pPr>
        <w:rPr>
          <w:rFonts w:ascii="Times" w:hAnsi="Times" w:cs="Times New Roman"/>
          <w:sz w:val="20"/>
          <w:szCs w:val="20"/>
        </w:rPr>
      </w:pPr>
      <w:r w:rsidRPr="002D70B2">
        <w:rPr>
          <w:rFonts w:ascii="Arial" w:hAnsi="Arial" w:cs="Arial"/>
          <w:color w:val="000000"/>
        </w:rPr>
        <w:t xml:space="preserve">The most common utility types include natural gas, propane, electrical, steam, water, and sewage. When these utilities are disrupted, they will cause serious safety hazards. These will include electrocution and fire hazards from broken electrical wiring, and explosion hazards from broken natural gas and/or heating fuel lines. Disrupted steam lines can cause burns to rescuers exposed to them. Sewage from broken sewer lines can release toxic gases such as hydrogen sulfide or methane, and can expose rescuers to bacteria. </w:t>
      </w:r>
    </w:p>
    <w:p w14:paraId="72A6B5A9" w14:textId="77777777" w:rsidR="002D70B2" w:rsidRPr="002D70B2" w:rsidRDefault="002D70B2" w:rsidP="002D70B2">
      <w:pPr>
        <w:rPr>
          <w:rFonts w:ascii="Times" w:eastAsia="Times New Roman" w:hAnsi="Times" w:cs="Times New Roman"/>
          <w:sz w:val="20"/>
          <w:szCs w:val="20"/>
        </w:rPr>
      </w:pPr>
    </w:p>
    <w:p w14:paraId="0093FC06" w14:textId="77777777" w:rsidR="002D70B2" w:rsidRPr="002D70B2" w:rsidRDefault="002D70B2" w:rsidP="002D70B2">
      <w:pPr>
        <w:spacing w:before="60" w:after="120"/>
        <w:jc w:val="center"/>
        <w:outlineLvl w:val="0"/>
        <w:rPr>
          <w:rFonts w:ascii="Times" w:eastAsia="Times New Roman" w:hAnsi="Times" w:cs="Times New Roman"/>
          <w:b/>
          <w:bCs/>
          <w:kern w:val="36"/>
          <w:sz w:val="48"/>
          <w:szCs w:val="48"/>
        </w:rPr>
      </w:pPr>
      <w:r w:rsidRPr="002D70B2">
        <w:rPr>
          <w:rFonts w:ascii="Arial" w:eastAsia="Times New Roman" w:hAnsi="Arial" w:cs="Arial"/>
          <w:b/>
          <w:bCs/>
          <w:smallCaps/>
          <w:color w:val="000000"/>
          <w:kern w:val="36"/>
        </w:rPr>
        <w:t xml:space="preserve">Hazardous Materials </w:t>
      </w:r>
    </w:p>
    <w:p w14:paraId="48382DBF" w14:textId="77777777" w:rsidR="002D70B2" w:rsidRPr="002D70B2" w:rsidRDefault="002D70B2" w:rsidP="002D70B2">
      <w:pPr>
        <w:rPr>
          <w:rFonts w:ascii="Times" w:hAnsi="Times" w:cs="Times New Roman"/>
          <w:sz w:val="20"/>
          <w:szCs w:val="20"/>
        </w:rPr>
      </w:pPr>
      <w:r w:rsidRPr="002D70B2">
        <w:rPr>
          <w:rFonts w:ascii="Arial" w:hAnsi="Arial" w:cs="Arial"/>
          <w:color w:val="000000"/>
        </w:rPr>
        <w:t xml:space="preserve">Hazmat poses a significant present or potential hazard to human health or safety, or to the environment if released.  Common examples are flammables such as gasoline, corrosives such as hydrochloric acid and toxics such as pesticides. </w:t>
      </w:r>
    </w:p>
    <w:p w14:paraId="2E3FE1BD" w14:textId="77777777" w:rsidR="002D70B2" w:rsidRPr="002D70B2" w:rsidRDefault="002D70B2" w:rsidP="002D70B2">
      <w:pPr>
        <w:rPr>
          <w:rFonts w:ascii="Times" w:eastAsia="Times New Roman" w:hAnsi="Times" w:cs="Times New Roman"/>
          <w:sz w:val="20"/>
          <w:szCs w:val="20"/>
        </w:rPr>
      </w:pPr>
    </w:p>
    <w:p w14:paraId="63C3DD6F" w14:textId="77777777" w:rsidR="002D70B2" w:rsidRPr="002D70B2" w:rsidRDefault="002D70B2" w:rsidP="002D70B2">
      <w:pPr>
        <w:rPr>
          <w:rFonts w:ascii="Times" w:hAnsi="Times" w:cs="Times New Roman"/>
          <w:sz w:val="20"/>
          <w:szCs w:val="20"/>
        </w:rPr>
      </w:pPr>
      <w:r w:rsidRPr="002D70B2">
        <w:rPr>
          <w:rFonts w:ascii="Arial" w:hAnsi="Arial" w:cs="Arial"/>
          <w:color w:val="000000"/>
        </w:rPr>
        <w:t>The type of building affected and its normal contents will help to identify potential hazardous materials that</w:t>
      </w:r>
      <w:r w:rsidRPr="002D70B2">
        <w:rPr>
          <w:rFonts w:ascii="Arial" w:hAnsi="Arial" w:cs="Arial"/>
          <w:b/>
          <w:bCs/>
          <w:color w:val="000000"/>
        </w:rPr>
        <w:t xml:space="preserve"> </w:t>
      </w:r>
      <w:r w:rsidRPr="002D70B2">
        <w:rPr>
          <w:rFonts w:ascii="Arial" w:hAnsi="Arial" w:cs="Arial"/>
          <w:color w:val="000000"/>
        </w:rPr>
        <w:t xml:space="preserve">may be released during a collapse. </w:t>
      </w:r>
      <w:r w:rsidR="00273FD8">
        <w:rPr>
          <w:rFonts w:ascii="Arial" w:hAnsi="Arial" w:cs="Arial"/>
          <w:color w:val="000000"/>
        </w:rPr>
        <w:t>Staff</w:t>
      </w:r>
      <w:r w:rsidRPr="002D70B2">
        <w:rPr>
          <w:rFonts w:ascii="Arial" w:hAnsi="Arial" w:cs="Arial"/>
          <w:color w:val="000000"/>
        </w:rPr>
        <w:t xml:space="preserve"> must be </w:t>
      </w:r>
      <w:r w:rsidR="00273FD8">
        <w:rPr>
          <w:rFonts w:ascii="Arial" w:hAnsi="Arial" w:cs="Arial"/>
          <w:color w:val="000000"/>
        </w:rPr>
        <w:t>aware</w:t>
      </w:r>
      <w:r w:rsidRPr="002D70B2">
        <w:rPr>
          <w:rFonts w:ascii="Arial" w:hAnsi="Arial" w:cs="Arial"/>
          <w:color w:val="000000"/>
        </w:rPr>
        <w:t xml:space="preserve"> of this potential at residential dwellings as well commercial establishments. </w:t>
      </w:r>
    </w:p>
    <w:p w14:paraId="6C12D9FE" w14:textId="77777777" w:rsidR="002D70B2" w:rsidRPr="002D70B2" w:rsidRDefault="002D70B2" w:rsidP="002D70B2">
      <w:pPr>
        <w:rPr>
          <w:rFonts w:ascii="Times" w:eastAsia="Times New Roman" w:hAnsi="Times" w:cs="Times New Roman"/>
          <w:sz w:val="20"/>
          <w:szCs w:val="20"/>
        </w:rPr>
      </w:pPr>
    </w:p>
    <w:p w14:paraId="2A41C9FB" w14:textId="77777777" w:rsidR="002D70B2" w:rsidRPr="002D70B2" w:rsidRDefault="002D70B2" w:rsidP="002D70B2">
      <w:pPr>
        <w:spacing w:before="60" w:after="120"/>
        <w:jc w:val="center"/>
        <w:outlineLvl w:val="0"/>
        <w:rPr>
          <w:rFonts w:ascii="Times" w:eastAsia="Times New Roman" w:hAnsi="Times" w:cs="Times New Roman"/>
          <w:b/>
          <w:bCs/>
          <w:kern w:val="36"/>
          <w:sz w:val="48"/>
          <w:szCs w:val="48"/>
        </w:rPr>
      </w:pPr>
      <w:r w:rsidRPr="002D70B2">
        <w:rPr>
          <w:rFonts w:ascii="Arial" w:eastAsia="Times New Roman" w:hAnsi="Arial" w:cs="Arial"/>
          <w:b/>
          <w:bCs/>
          <w:smallCaps/>
          <w:color w:val="000000"/>
          <w:kern w:val="36"/>
        </w:rPr>
        <w:t xml:space="preserve">Other Hazards </w:t>
      </w:r>
    </w:p>
    <w:p w14:paraId="38EE5A75" w14:textId="77777777" w:rsidR="002D70B2" w:rsidRPr="002D70B2" w:rsidRDefault="00273FD8" w:rsidP="002D70B2">
      <w:pPr>
        <w:rPr>
          <w:rFonts w:ascii="Times" w:hAnsi="Times" w:cs="Times New Roman"/>
          <w:sz w:val="20"/>
          <w:szCs w:val="20"/>
        </w:rPr>
      </w:pPr>
      <w:r>
        <w:rPr>
          <w:rFonts w:ascii="Arial" w:hAnsi="Arial" w:cs="Arial"/>
          <w:color w:val="000000"/>
        </w:rPr>
        <w:t>Staff</w:t>
      </w:r>
      <w:r w:rsidR="002D70B2" w:rsidRPr="002D70B2">
        <w:rPr>
          <w:rFonts w:ascii="Arial" w:hAnsi="Arial" w:cs="Arial"/>
          <w:color w:val="000000"/>
        </w:rPr>
        <w:t xml:space="preserve"> may face additional incident hazards that do not fall into any previously listed categories. Some of these hazards are related to the cause of the damage, and others are actually created by </w:t>
      </w:r>
      <w:r>
        <w:rPr>
          <w:rFonts w:ascii="Arial" w:hAnsi="Arial" w:cs="Arial"/>
          <w:color w:val="000000"/>
        </w:rPr>
        <w:t>our own</w:t>
      </w:r>
      <w:r w:rsidR="002D70B2" w:rsidRPr="002D70B2">
        <w:rPr>
          <w:rFonts w:ascii="Arial" w:hAnsi="Arial" w:cs="Arial"/>
          <w:color w:val="000000"/>
        </w:rPr>
        <w:t xml:space="preserve"> actions. </w:t>
      </w:r>
    </w:p>
    <w:p w14:paraId="2B10FDCB" w14:textId="77777777" w:rsidR="002D70B2" w:rsidRPr="002D70B2" w:rsidRDefault="002D70B2" w:rsidP="002D70B2">
      <w:pPr>
        <w:rPr>
          <w:rFonts w:ascii="Times" w:eastAsia="Times New Roman" w:hAnsi="Times" w:cs="Times New Roman"/>
          <w:sz w:val="20"/>
          <w:szCs w:val="20"/>
        </w:rPr>
      </w:pPr>
    </w:p>
    <w:p w14:paraId="45E50C91" w14:textId="77777777" w:rsidR="002D70B2" w:rsidRPr="002D70B2" w:rsidRDefault="002D70B2" w:rsidP="002D70B2">
      <w:pPr>
        <w:rPr>
          <w:rFonts w:ascii="Times" w:eastAsia="Times New Roman" w:hAnsi="Times" w:cs="Times New Roman"/>
          <w:sz w:val="20"/>
          <w:szCs w:val="20"/>
        </w:rPr>
      </w:pPr>
      <w:r w:rsidRPr="002D70B2">
        <w:rPr>
          <w:rFonts w:ascii="Arial" w:hAnsi="Arial" w:cs="Arial"/>
          <w:color w:val="000000"/>
        </w:rPr>
        <w:lastRenderedPageBreak/>
        <w:t xml:space="preserve">It is important for </w:t>
      </w:r>
      <w:r w:rsidR="00273FD8">
        <w:rPr>
          <w:rFonts w:ascii="Arial" w:hAnsi="Arial" w:cs="Arial"/>
          <w:color w:val="000000"/>
        </w:rPr>
        <w:t>staff</w:t>
      </w:r>
      <w:r w:rsidRPr="002D70B2">
        <w:rPr>
          <w:rFonts w:ascii="Arial" w:hAnsi="Arial" w:cs="Arial"/>
          <w:color w:val="000000"/>
        </w:rPr>
        <w:t xml:space="preserve"> to realize that a damaged structure will be much mo</w:t>
      </w:r>
      <w:r w:rsidR="00273FD8">
        <w:rPr>
          <w:rFonts w:ascii="Arial" w:hAnsi="Arial" w:cs="Arial"/>
          <w:color w:val="000000"/>
        </w:rPr>
        <w:t>re susceptible to fire after an</w:t>
      </w:r>
      <w:r w:rsidRPr="002D70B2">
        <w:rPr>
          <w:rFonts w:ascii="Arial" w:hAnsi="Arial" w:cs="Arial"/>
          <w:color w:val="000000"/>
        </w:rPr>
        <w:t xml:space="preserve"> earthquake and much harder to extinguish. </w:t>
      </w:r>
    </w:p>
    <w:p w14:paraId="7F1FFCE0" w14:textId="0AF51043" w:rsidR="002D70B2" w:rsidRPr="002D70B2" w:rsidRDefault="002D70B2" w:rsidP="002D70B2">
      <w:pPr>
        <w:rPr>
          <w:rFonts w:ascii="Times" w:hAnsi="Times" w:cs="Times New Roman"/>
          <w:sz w:val="20"/>
          <w:szCs w:val="20"/>
        </w:rPr>
      </w:pPr>
      <w:r w:rsidRPr="002D70B2">
        <w:rPr>
          <w:rFonts w:ascii="Arial" w:hAnsi="Arial" w:cs="Arial"/>
          <w:color w:val="000000"/>
        </w:rPr>
        <w:t>Particulate matter such as smoke, concrete dust and asbestos must be recognized and appropriate personal protective equipment (PPE) must be worn to preven</w:t>
      </w:r>
      <w:r w:rsidR="00273FD8">
        <w:rPr>
          <w:rFonts w:ascii="Arial" w:hAnsi="Arial" w:cs="Arial"/>
          <w:color w:val="000000"/>
        </w:rPr>
        <w:t>t this material from entering the</w:t>
      </w:r>
      <w:r w:rsidRPr="002D70B2">
        <w:rPr>
          <w:rFonts w:ascii="Arial" w:hAnsi="Arial" w:cs="Arial"/>
          <w:color w:val="000000"/>
        </w:rPr>
        <w:t xml:space="preserve"> respiratory system. Exposure to particulate matter can cause immediate and long-term problems if not appropriately mitigated.  The type of N</w:t>
      </w:r>
      <w:r w:rsidR="002C61C8">
        <w:rPr>
          <w:rFonts w:ascii="Arial" w:hAnsi="Arial" w:cs="Arial"/>
          <w:color w:val="000000"/>
        </w:rPr>
        <w:t>95 masks, used in CERT</w:t>
      </w:r>
      <w:r w:rsidR="00273FD8">
        <w:rPr>
          <w:rFonts w:ascii="Arial" w:hAnsi="Arial" w:cs="Arial"/>
          <w:color w:val="000000"/>
        </w:rPr>
        <w:t xml:space="preserve"> training</w:t>
      </w:r>
      <w:r w:rsidRPr="002D70B2">
        <w:rPr>
          <w:rFonts w:ascii="Arial" w:hAnsi="Arial" w:cs="Arial"/>
          <w:color w:val="000000"/>
        </w:rPr>
        <w:t>, are not designed for long term exposure to particulate matter.</w:t>
      </w:r>
    </w:p>
    <w:p w14:paraId="0935144A" w14:textId="77777777" w:rsidR="002D70B2" w:rsidRPr="002D70B2" w:rsidRDefault="002D70B2" w:rsidP="002D70B2">
      <w:pPr>
        <w:rPr>
          <w:rFonts w:ascii="Times" w:eastAsia="Times New Roman" w:hAnsi="Times" w:cs="Times New Roman"/>
          <w:sz w:val="20"/>
          <w:szCs w:val="20"/>
        </w:rPr>
      </w:pPr>
    </w:p>
    <w:p w14:paraId="5458188C" w14:textId="77777777" w:rsidR="002D70B2" w:rsidRPr="002D70B2" w:rsidRDefault="00E377D7" w:rsidP="002D70B2">
      <w:pPr>
        <w:rPr>
          <w:rFonts w:ascii="Times" w:hAnsi="Times" w:cs="Times New Roman"/>
          <w:sz w:val="20"/>
          <w:szCs w:val="20"/>
        </w:rPr>
      </w:pPr>
      <w:r>
        <w:rPr>
          <w:rFonts w:ascii="Arial" w:hAnsi="Arial" w:cs="Arial"/>
          <w:color w:val="000000"/>
        </w:rPr>
        <w:t>Staff may</w:t>
      </w:r>
      <w:r w:rsidR="002D70B2" w:rsidRPr="002D70B2">
        <w:rPr>
          <w:rFonts w:ascii="Arial" w:hAnsi="Arial" w:cs="Arial"/>
          <w:color w:val="000000"/>
        </w:rPr>
        <w:t xml:space="preserve"> be faced with several hazards created by their own actions such as operating internal combustion engines and power tools within confined areas and contaminating the atmosphere. </w:t>
      </w:r>
    </w:p>
    <w:p w14:paraId="52B29F81" w14:textId="77777777" w:rsidR="002D70B2" w:rsidRPr="002D70B2" w:rsidRDefault="002D70B2" w:rsidP="002D70B2">
      <w:pPr>
        <w:rPr>
          <w:rFonts w:ascii="Times" w:eastAsia="Times New Roman" w:hAnsi="Times" w:cs="Times New Roman"/>
          <w:sz w:val="20"/>
          <w:szCs w:val="20"/>
        </w:rPr>
      </w:pPr>
    </w:p>
    <w:p w14:paraId="299E003D" w14:textId="77777777" w:rsidR="002D70B2" w:rsidRPr="002D70B2" w:rsidRDefault="002D70B2" w:rsidP="002D70B2">
      <w:pPr>
        <w:rPr>
          <w:rFonts w:ascii="Times" w:hAnsi="Times" w:cs="Times New Roman"/>
          <w:sz w:val="20"/>
          <w:szCs w:val="20"/>
        </w:rPr>
      </w:pPr>
      <w:r w:rsidRPr="002D70B2">
        <w:rPr>
          <w:rFonts w:ascii="Arial" w:hAnsi="Arial" w:cs="Arial"/>
          <w:color w:val="000000"/>
        </w:rPr>
        <w:t>Vibrations from various</w:t>
      </w:r>
      <w:r w:rsidR="00E377D7">
        <w:rPr>
          <w:rFonts w:ascii="Arial" w:hAnsi="Arial" w:cs="Arial"/>
          <w:color w:val="000000"/>
        </w:rPr>
        <w:t xml:space="preserve"> sources are a safety concern</w:t>
      </w:r>
      <w:r w:rsidRPr="002D70B2">
        <w:rPr>
          <w:rFonts w:ascii="Arial" w:hAnsi="Arial" w:cs="Arial"/>
          <w:color w:val="000000"/>
        </w:rPr>
        <w:t xml:space="preserve">, because these can cause a collapse of unstable building parts. Vibration sources can include: </w:t>
      </w:r>
    </w:p>
    <w:p w14:paraId="2D7BFEFA" w14:textId="77777777" w:rsidR="002D70B2" w:rsidRPr="002D70B2" w:rsidRDefault="002D70B2" w:rsidP="002D70B2">
      <w:pPr>
        <w:numPr>
          <w:ilvl w:val="0"/>
          <w:numId w:val="2"/>
        </w:numPr>
        <w:textAlignment w:val="baseline"/>
        <w:rPr>
          <w:rFonts w:ascii="Arial" w:hAnsi="Arial" w:cs="Arial"/>
          <w:color w:val="000000"/>
          <w:sz w:val="23"/>
          <w:szCs w:val="23"/>
        </w:rPr>
      </w:pPr>
      <w:r w:rsidRPr="002D70B2">
        <w:rPr>
          <w:rFonts w:ascii="Arial" w:hAnsi="Arial" w:cs="Arial"/>
          <w:color w:val="000000"/>
        </w:rPr>
        <w:t xml:space="preserve">Rail traffic, such as trains and subways </w:t>
      </w:r>
    </w:p>
    <w:p w14:paraId="08F175FF" w14:textId="77777777" w:rsidR="002D70B2" w:rsidRPr="002D70B2" w:rsidRDefault="002D70B2" w:rsidP="002D70B2">
      <w:pPr>
        <w:numPr>
          <w:ilvl w:val="0"/>
          <w:numId w:val="2"/>
        </w:numPr>
        <w:textAlignment w:val="baseline"/>
        <w:rPr>
          <w:rFonts w:ascii="Arial" w:hAnsi="Arial" w:cs="Arial"/>
          <w:color w:val="000000"/>
          <w:sz w:val="23"/>
          <w:szCs w:val="23"/>
        </w:rPr>
      </w:pPr>
      <w:r w:rsidRPr="002D70B2">
        <w:rPr>
          <w:rFonts w:ascii="Arial" w:hAnsi="Arial" w:cs="Arial"/>
          <w:color w:val="000000"/>
        </w:rPr>
        <w:t xml:space="preserve">Vehicular traffic on nearby roadways </w:t>
      </w:r>
    </w:p>
    <w:p w14:paraId="32485B74" w14:textId="77777777" w:rsidR="002D70B2" w:rsidRPr="002D70B2" w:rsidRDefault="002D70B2" w:rsidP="002D70B2">
      <w:pPr>
        <w:numPr>
          <w:ilvl w:val="0"/>
          <w:numId w:val="2"/>
        </w:numPr>
        <w:spacing w:before="28"/>
        <w:textAlignment w:val="baseline"/>
        <w:rPr>
          <w:rFonts w:ascii="Arial" w:hAnsi="Arial" w:cs="Arial"/>
          <w:color w:val="000000"/>
          <w:sz w:val="23"/>
          <w:szCs w:val="23"/>
        </w:rPr>
      </w:pPr>
      <w:r w:rsidRPr="002D70B2">
        <w:rPr>
          <w:rFonts w:ascii="Arial" w:hAnsi="Arial" w:cs="Arial"/>
          <w:color w:val="000000"/>
        </w:rPr>
        <w:t>Air traffic or helicopters over the site</w:t>
      </w:r>
    </w:p>
    <w:p w14:paraId="1CE9443D" w14:textId="77777777" w:rsidR="002D70B2" w:rsidRPr="002D70B2" w:rsidRDefault="002D70B2" w:rsidP="002D70B2">
      <w:pPr>
        <w:numPr>
          <w:ilvl w:val="0"/>
          <w:numId w:val="2"/>
        </w:numPr>
        <w:spacing w:before="28"/>
        <w:textAlignment w:val="baseline"/>
        <w:rPr>
          <w:rFonts w:ascii="Arial" w:hAnsi="Arial" w:cs="Arial"/>
          <w:color w:val="000000"/>
          <w:sz w:val="23"/>
          <w:szCs w:val="23"/>
        </w:rPr>
      </w:pPr>
      <w:r w:rsidRPr="002D70B2">
        <w:rPr>
          <w:rFonts w:ascii="Arial" w:hAnsi="Arial" w:cs="Arial"/>
          <w:color w:val="000000"/>
        </w:rPr>
        <w:t>Heavy construction equipment, generators and power tools</w:t>
      </w:r>
    </w:p>
    <w:p w14:paraId="3BEB9C7F" w14:textId="77777777" w:rsidR="002D70B2" w:rsidRPr="002D70B2" w:rsidRDefault="002D70B2" w:rsidP="002D70B2">
      <w:pPr>
        <w:numPr>
          <w:ilvl w:val="0"/>
          <w:numId w:val="2"/>
        </w:numPr>
        <w:spacing w:before="52"/>
        <w:textAlignment w:val="baseline"/>
        <w:rPr>
          <w:rFonts w:ascii="Arial" w:hAnsi="Arial" w:cs="Arial"/>
          <w:color w:val="000000"/>
          <w:sz w:val="23"/>
          <w:szCs w:val="23"/>
        </w:rPr>
      </w:pPr>
      <w:r w:rsidRPr="002D70B2">
        <w:rPr>
          <w:rFonts w:ascii="Arial" w:hAnsi="Arial" w:cs="Arial"/>
          <w:color w:val="000000"/>
        </w:rPr>
        <w:t xml:space="preserve">Responding fire and rescue apparatus </w:t>
      </w:r>
    </w:p>
    <w:p w14:paraId="58DF80CA" w14:textId="77777777" w:rsidR="002D70B2" w:rsidRPr="002D70B2" w:rsidRDefault="002D70B2" w:rsidP="002D70B2">
      <w:pPr>
        <w:rPr>
          <w:rFonts w:ascii="Times" w:eastAsia="Times New Roman" w:hAnsi="Times" w:cs="Times New Roman"/>
          <w:sz w:val="20"/>
          <w:szCs w:val="20"/>
        </w:rPr>
      </w:pPr>
    </w:p>
    <w:p w14:paraId="115C9842" w14:textId="77777777" w:rsidR="002D70B2" w:rsidRPr="002D70B2" w:rsidRDefault="002D70B2" w:rsidP="002D70B2">
      <w:pPr>
        <w:rPr>
          <w:rFonts w:ascii="Times" w:hAnsi="Times" w:cs="Times New Roman"/>
          <w:sz w:val="20"/>
          <w:szCs w:val="20"/>
        </w:rPr>
      </w:pPr>
      <w:r w:rsidRPr="002D70B2">
        <w:rPr>
          <w:rFonts w:ascii="Arial" w:hAnsi="Arial" w:cs="Arial"/>
          <w:color w:val="000000"/>
        </w:rPr>
        <w:t>Equipment noise can drown out communication, victims’ calls for help and other sounds that could warn rescuers of changing conditions inside a structure.</w:t>
      </w:r>
    </w:p>
    <w:p w14:paraId="2849CB68" w14:textId="77777777" w:rsidR="002D70B2" w:rsidRPr="002D70B2" w:rsidRDefault="002D70B2" w:rsidP="002D70B2">
      <w:pPr>
        <w:rPr>
          <w:rFonts w:ascii="Times" w:eastAsia="Times New Roman" w:hAnsi="Times" w:cs="Times New Roman"/>
          <w:sz w:val="20"/>
          <w:szCs w:val="20"/>
        </w:rPr>
      </w:pPr>
    </w:p>
    <w:p w14:paraId="320D2DCC" w14:textId="77777777" w:rsidR="002D70B2" w:rsidRPr="002D70B2" w:rsidRDefault="002D70B2" w:rsidP="002D70B2">
      <w:pPr>
        <w:outlineLvl w:val="1"/>
        <w:rPr>
          <w:rFonts w:ascii="Times" w:eastAsia="Times New Roman" w:hAnsi="Times" w:cs="Times New Roman"/>
          <w:b/>
          <w:bCs/>
          <w:sz w:val="36"/>
          <w:szCs w:val="36"/>
        </w:rPr>
      </w:pPr>
      <w:r w:rsidRPr="002D70B2">
        <w:rPr>
          <w:rFonts w:ascii="Arial" w:eastAsia="Times New Roman" w:hAnsi="Arial" w:cs="Arial"/>
          <w:color w:val="000000"/>
        </w:rPr>
        <w:t>Operators with an obstructed view while backing or turning could run into damaged structures and over rescuers.  </w:t>
      </w:r>
      <w:r w:rsidRPr="002D70B2">
        <w:rPr>
          <w:rFonts w:ascii="Arial" w:eastAsia="Times New Roman" w:hAnsi="Arial" w:cs="Arial"/>
          <w:i/>
          <w:iCs/>
          <w:color w:val="000000"/>
        </w:rPr>
        <w:t>A secondary collapse can be caused by lifting, pulling or removing structural components with heavy equipment, such as a vehicle,</w:t>
      </w:r>
    </w:p>
    <w:p w14:paraId="3EA2BCDB" w14:textId="77777777" w:rsidR="002D70B2" w:rsidRDefault="002D70B2" w:rsidP="002D70B2">
      <w:pPr>
        <w:rPr>
          <w:rFonts w:ascii="Times" w:eastAsia="Times New Roman" w:hAnsi="Times" w:cs="Times New Roman"/>
          <w:sz w:val="20"/>
          <w:szCs w:val="20"/>
        </w:rPr>
      </w:pPr>
    </w:p>
    <w:p w14:paraId="0433FDEC" w14:textId="77777777" w:rsidR="00910C91" w:rsidRDefault="00910C91" w:rsidP="00910C91">
      <w:pPr>
        <w:jc w:val="center"/>
        <w:outlineLvl w:val="0"/>
        <w:rPr>
          <w:rFonts w:ascii="Times" w:eastAsia="Times New Roman" w:hAnsi="Times" w:cs="Times New Roman"/>
          <w:b/>
          <w:bCs/>
          <w:kern w:val="36"/>
          <w:sz w:val="48"/>
          <w:szCs w:val="48"/>
        </w:rPr>
      </w:pPr>
      <w:r>
        <w:rPr>
          <w:rFonts w:ascii="Arial" w:eastAsia="Times New Roman" w:hAnsi="Arial" w:cs="Arial"/>
          <w:b/>
          <w:bCs/>
          <w:smallCaps/>
          <w:color w:val="000000"/>
          <w:kern w:val="36"/>
        </w:rPr>
        <w:t>Hazard Guidelines</w:t>
      </w:r>
    </w:p>
    <w:p w14:paraId="59A0EA79" w14:textId="77777777" w:rsidR="00910C91" w:rsidRDefault="002D70B2" w:rsidP="00910C91">
      <w:pPr>
        <w:outlineLvl w:val="0"/>
        <w:rPr>
          <w:rFonts w:ascii="Arial" w:eastAsia="Times New Roman" w:hAnsi="Arial" w:cs="Arial"/>
        </w:rPr>
      </w:pPr>
      <w:r w:rsidRPr="00910C91">
        <w:rPr>
          <w:rFonts w:ascii="Arial" w:eastAsia="Times New Roman" w:hAnsi="Arial" w:cs="Arial"/>
        </w:rPr>
        <w:br/>
      </w:r>
      <w:r w:rsidR="00910C91" w:rsidRPr="00910C91">
        <w:rPr>
          <w:rFonts w:ascii="Arial" w:eastAsia="Times New Roman" w:hAnsi="Arial" w:cs="Arial"/>
        </w:rPr>
        <w:t xml:space="preserve">GAS </w:t>
      </w:r>
      <w:r w:rsidR="00910C91">
        <w:rPr>
          <w:rFonts w:ascii="Arial" w:eastAsia="Times New Roman" w:hAnsi="Arial" w:cs="Arial"/>
        </w:rPr>
        <w:t>LEAKS</w:t>
      </w:r>
      <w:r w:rsidR="00910C91" w:rsidRPr="00910C91">
        <w:rPr>
          <w:rFonts w:ascii="Arial" w:eastAsia="Times New Roman" w:hAnsi="Arial" w:cs="Arial"/>
        </w:rPr>
        <w:t xml:space="preserve"> – If you smell gas or hear a blowing </w:t>
      </w:r>
      <w:r w:rsidR="00910C91">
        <w:rPr>
          <w:rFonts w:ascii="Arial" w:eastAsia="Times New Roman" w:hAnsi="Arial" w:cs="Arial"/>
        </w:rPr>
        <w:t xml:space="preserve">or hissing noise, open a window </w:t>
      </w:r>
      <w:r w:rsidR="00910C91" w:rsidRPr="00910C91">
        <w:rPr>
          <w:rFonts w:ascii="Arial" w:eastAsia="Times New Roman" w:hAnsi="Arial" w:cs="Arial"/>
        </w:rPr>
        <w:t>and quickly leave the building.  Turn off the gas, using the outside main valve if you can, and call the gas company.  If you turn off the gas for any reason, it must be turned back on by a professional.</w:t>
      </w:r>
    </w:p>
    <w:p w14:paraId="0D501673" w14:textId="77777777" w:rsidR="00910C91" w:rsidRPr="00910C91" w:rsidRDefault="00910C91" w:rsidP="00910C91">
      <w:pPr>
        <w:outlineLvl w:val="0"/>
        <w:rPr>
          <w:rFonts w:ascii="Arial" w:eastAsia="Times New Roman" w:hAnsi="Arial" w:cs="Arial"/>
        </w:rPr>
      </w:pPr>
    </w:p>
    <w:p w14:paraId="547A023B" w14:textId="77777777" w:rsidR="00910C91" w:rsidRPr="00910C91" w:rsidRDefault="00910C91" w:rsidP="00910C91">
      <w:pPr>
        <w:rPr>
          <w:rFonts w:ascii="Arial" w:eastAsia="Times New Roman" w:hAnsi="Arial" w:cs="Arial"/>
        </w:rPr>
      </w:pPr>
      <w:r>
        <w:rPr>
          <w:rFonts w:ascii="Arial" w:eastAsia="Times New Roman" w:hAnsi="Arial" w:cs="Arial"/>
        </w:rPr>
        <w:t>ELECTRICAL</w:t>
      </w:r>
      <w:r w:rsidRPr="00910C91">
        <w:rPr>
          <w:rFonts w:ascii="Arial" w:eastAsia="Times New Roman" w:hAnsi="Arial" w:cs="Arial"/>
        </w:rPr>
        <w:t xml:space="preserve"> – If you see sparks or broken or frayed wires, or if you smell </w:t>
      </w:r>
      <w:proofErr w:type="spellStart"/>
      <w:r w:rsidRPr="00910C91">
        <w:rPr>
          <w:rFonts w:ascii="Arial" w:eastAsia="Times New Roman" w:hAnsi="Arial" w:cs="Arial"/>
        </w:rPr>
        <w:t>buring</w:t>
      </w:r>
      <w:proofErr w:type="spellEnd"/>
      <w:r w:rsidRPr="00910C91">
        <w:rPr>
          <w:rFonts w:ascii="Arial" w:eastAsia="Times New Roman" w:hAnsi="Arial" w:cs="Arial"/>
        </w:rPr>
        <w:t xml:space="preserve"> insulation, turn off the electricity at the main fuse box or circuit breaker.  If you have to step in water to get to the fuse box – STOP.  Call an electrician for advice first.</w:t>
      </w:r>
    </w:p>
    <w:p w14:paraId="67B48412" w14:textId="77777777" w:rsidR="00910C91" w:rsidRDefault="00910C91" w:rsidP="00910C91">
      <w:pPr>
        <w:rPr>
          <w:rFonts w:ascii="Arial" w:eastAsia="Times New Roman" w:hAnsi="Arial" w:cs="Arial"/>
        </w:rPr>
      </w:pPr>
    </w:p>
    <w:p w14:paraId="133BA34C" w14:textId="77777777" w:rsidR="00910C91" w:rsidRPr="00910C91" w:rsidRDefault="00910C91" w:rsidP="00910C91">
      <w:pPr>
        <w:rPr>
          <w:rFonts w:ascii="Arial" w:eastAsia="Times New Roman" w:hAnsi="Arial" w:cs="Arial"/>
        </w:rPr>
      </w:pPr>
      <w:r w:rsidRPr="00910C91">
        <w:rPr>
          <w:rFonts w:ascii="Arial" w:eastAsia="Times New Roman" w:hAnsi="Arial" w:cs="Arial"/>
        </w:rPr>
        <w:t>SEWAGE/WATER – If you suspect sewage lines are damaged, avoid using the toilets and call a plumber.  If water pipes are damaged, contact the water company and avoid using water from the tap.</w:t>
      </w:r>
    </w:p>
    <w:p w14:paraId="71F45EA4" w14:textId="77777777" w:rsidR="00910C91" w:rsidRPr="002D70B2" w:rsidRDefault="002D70B2" w:rsidP="002D70B2">
      <w:pPr>
        <w:spacing w:after="240"/>
        <w:rPr>
          <w:rFonts w:ascii="Times" w:eastAsia="Times New Roman" w:hAnsi="Times" w:cs="Times New Roman"/>
          <w:sz w:val="20"/>
          <w:szCs w:val="20"/>
        </w:rPr>
      </w:pPr>
      <w:r w:rsidRPr="00910C91">
        <w:rPr>
          <w:rFonts w:ascii="Arial" w:eastAsia="Times New Roman" w:hAnsi="Arial" w:cs="Arial"/>
        </w:rPr>
        <w:br/>
      </w:r>
      <w:r w:rsidRPr="002D70B2">
        <w:rPr>
          <w:rFonts w:ascii="Times" w:eastAsia="Times New Roman" w:hAnsi="Times" w:cs="Times New Roman"/>
          <w:sz w:val="20"/>
          <w:szCs w:val="20"/>
        </w:rPr>
        <w:br/>
      </w:r>
    </w:p>
    <w:tbl>
      <w:tblPr>
        <w:tblW w:w="9900" w:type="dxa"/>
        <w:tblInd w:w="-435" w:type="dxa"/>
        <w:tblLayout w:type="fixed"/>
        <w:tblCellMar>
          <w:top w:w="15" w:type="dxa"/>
          <w:left w:w="15" w:type="dxa"/>
          <w:bottom w:w="15" w:type="dxa"/>
          <w:right w:w="15" w:type="dxa"/>
        </w:tblCellMar>
        <w:tblLook w:val="04A0" w:firstRow="1" w:lastRow="0" w:firstColumn="1" w:lastColumn="0" w:noHBand="0" w:noVBand="1"/>
      </w:tblPr>
      <w:tblGrid>
        <w:gridCol w:w="7290"/>
        <w:gridCol w:w="2610"/>
      </w:tblGrid>
      <w:tr w:rsidR="00910C91" w:rsidRPr="002D70B2" w14:paraId="39B3A76F" w14:textId="77777777" w:rsidTr="00543603">
        <w:tc>
          <w:tcPr>
            <w:tcW w:w="9900"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DFB715" w14:textId="77777777" w:rsidR="00910C91" w:rsidRPr="00543603" w:rsidRDefault="00910C91" w:rsidP="00910C91">
            <w:pPr>
              <w:jc w:val="center"/>
              <w:rPr>
                <w:rFonts w:ascii="Times" w:hAnsi="Times" w:cs="Times New Roman"/>
                <w:b/>
                <w:sz w:val="28"/>
                <w:szCs w:val="28"/>
              </w:rPr>
            </w:pPr>
            <w:r w:rsidRPr="00543603">
              <w:rPr>
                <w:rFonts w:ascii="Arial" w:hAnsi="Arial" w:cs="Arial"/>
                <w:b/>
                <w:i/>
                <w:iCs/>
                <w:color w:val="000000"/>
                <w:sz w:val="28"/>
                <w:szCs w:val="28"/>
              </w:rPr>
              <w:lastRenderedPageBreak/>
              <w:t xml:space="preserve">Always do a </w:t>
            </w:r>
            <w:proofErr w:type="gramStart"/>
            <w:r w:rsidRPr="00543603">
              <w:rPr>
                <w:rFonts w:ascii="Arial" w:hAnsi="Arial" w:cs="Arial"/>
                <w:b/>
                <w:i/>
                <w:iCs/>
                <w:color w:val="000000"/>
                <w:sz w:val="28"/>
                <w:szCs w:val="28"/>
              </w:rPr>
              <w:t>360 degree</w:t>
            </w:r>
            <w:proofErr w:type="gramEnd"/>
            <w:r w:rsidRPr="00543603">
              <w:rPr>
                <w:rFonts w:ascii="Arial" w:hAnsi="Arial" w:cs="Arial"/>
                <w:b/>
                <w:i/>
                <w:iCs/>
                <w:color w:val="000000"/>
                <w:sz w:val="28"/>
                <w:szCs w:val="28"/>
              </w:rPr>
              <w:t xml:space="preserve"> check of the building before entering.</w:t>
            </w:r>
          </w:p>
          <w:p w14:paraId="0F7F8410" w14:textId="77777777" w:rsidR="00910C91" w:rsidRPr="00910C91" w:rsidRDefault="00910C91" w:rsidP="00910C91">
            <w:pPr>
              <w:ind w:left="1670"/>
              <w:jc w:val="center"/>
              <w:rPr>
                <w:rFonts w:ascii="Times" w:eastAsia="Times New Roman" w:hAnsi="Times" w:cs="Times New Roman"/>
                <w:b/>
                <w:sz w:val="1"/>
                <w:szCs w:val="20"/>
              </w:rPr>
            </w:pPr>
          </w:p>
          <w:p w14:paraId="29FA0EB7" w14:textId="77777777" w:rsidR="00910C91" w:rsidRPr="00910C91" w:rsidRDefault="00910C91" w:rsidP="00910C91">
            <w:pPr>
              <w:jc w:val="center"/>
              <w:rPr>
                <w:rFonts w:ascii="Times" w:eastAsia="Times New Roman" w:hAnsi="Times" w:cs="Times New Roman"/>
                <w:b/>
                <w:sz w:val="1"/>
                <w:szCs w:val="20"/>
              </w:rPr>
            </w:pPr>
          </w:p>
          <w:p w14:paraId="79133F18" w14:textId="77777777" w:rsidR="00910C91" w:rsidRPr="00910C91" w:rsidRDefault="00910C91" w:rsidP="00910C91">
            <w:pPr>
              <w:jc w:val="center"/>
              <w:rPr>
                <w:rFonts w:ascii="Times" w:eastAsia="Times New Roman" w:hAnsi="Times" w:cs="Times New Roman"/>
                <w:b/>
                <w:sz w:val="1"/>
                <w:szCs w:val="20"/>
              </w:rPr>
            </w:pPr>
          </w:p>
          <w:p w14:paraId="726879E5" w14:textId="77777777" w:rsidR="00910C91" w:rsidRPr="00910C91" w:rsidRDefault="00910C91" w:rsidP="00910C91">
            <w:pPr>
              <w:jc w:val="center"/>
              <w:rPr>
                <w:rFonts w:ascii="Times" w:eastAsia="Times New Roman" w:hAnsi="Times" w:cs="Times New Roman"/>
                <w:b/>
                <w:sz w:val="1"/>
                <w:szCs w:val="20"/>
              </w:rPr>
            </w:pPr>
          </w:p>
          <w:p w14:paraId="2D1941E6" w14:textId="77777777" w:rsidR="00910C91" w:rsidRPr="00910C91" w:rsidRDefault="00910C91" w:rsidP="00910C91">
            <w:pPr>
              <w:jc w:val="center"/>
              <w:rPr>
                <w:rFonts w:ascii="Times" w:eastAsia="Times New Roman" w:hAnsi="Times" w:cs="Times New Roman"/>
                <w:b/>
                <w:sz w:val="1"/>
                <w:szCs w:val="20"/>
              </w:rPr>
            </w:pPr>
          </w:p>
          <w:p w14:paraId="3D01EA33" w14:textId="77777777" w:rsidR="00910C91" w:rsidRPr="00910C91" w:rsidRDefault="00910C91" w:rsidP="00910C91">
            <w:pPr>
              <w:jc w:val="center"/>
              <w:rPr>
                <w:rFonts w:ascii="Times" w:eastAsia="Times New Roman" w:hAnsi="Times" w:cs="Times New Roman"/>
                <w:b/>
                <w:sz w:val="1"/>
                <w:szCs w:val="20"/>
              </w:rPr>
            </w:pPr>
          </w:p>
          <w:p w14:paraId="0D82719C" w14:textId="77777777" w:rsidR="00910C91" w:rsidRPr="00910C91" w:rsidRDefault="00910C91" w:rsidP="00910C91">
            <w:pPr>
              <w:jc w:val="center"/>
              <w:rPr>
                <w:rFonts w:ascii="Times" w:eastAsia="Times New Roman" w:hAnsi="Times" w:cs="Times New Roman"/>
                <w:b/>
                <w:sz w:val="1"/>
                <w:szCs w:val="20"/>
              </w:rPr>
            </w:pPr>
          </w:p>
          <w:p w14:paraId="604D214C" w14:textId="77777777" w:rsidR="00910C91" w:rsidRPr="00910C91" w:rsidRDefault="00910C91" w:rsidP="00910C91">
            <w:pPr>
              <w:jc w:val="center"/>
              <w:rPr>
                <w:rFonts w:ascii="Times" w:eastAsia="Times New Roman" w:hAnsi="Times" w:cs="Times New Roman"/>
                <w:b/>
                <w:sz w:val="1"/>
                <w:szCs w:val="20"/>
              </w:rPr>
            </w:pPr>
          </w:p>
          <w:p w14:paraId="0A034039" w14:textId="77777777" w:rsidR="00910C91" w:rsidRPr="00910C91" w:rsidRDefault="00910C91" w:rsidP="00910C91">
            <w:pPr>
              <w:jc w:val="center"/>
              <w:rPr>
                <w:rFonts w:ascii="Times" w:eastAsia="Times New Roman" w:hAnsi="Times" w:cs="Times New Roman"/>
                <w:b/>
                <w:sz w:val="1"/>
                <w:szCs w:val="20"/>
              </w:rPr>
            </w:pPr>
          </w:p>
          <w:p w14:paraId="39C3757E" w14:textId="77777777" w:rsidR="00910C91" w:rsidRPr="00910C91" w:rsidRDefault="00910C91" w:rsidP="00910C91">
            <w:pPr>
              <w:jc w:val="center"/>
              <w:rPr>
                <w:rFonts w:ascii="Times" w:eastAsia="Times New Roman" w:hAnsi="Times" w:cs="Times New Roman"/>
                <w:b/>
                <w:sz w:val="1"/>
                <w:szCs w:val="20"/>
              </w:rPr>
            </w:pPr>
          </w:p>
          <w:p w14:paraId="1A7F31C0" w14:textId="77777777" w:rsidR="00910C91" w:rsidRPr="00910C91" w:rsidRDefault="00910C91" w:rsidP="00910C91">
            <w:pPr>
              <w:jc w:val="center"/>
              <w:rPr>
                <w:rFonts w:ascii="Times" w:eastAsia="Times New Roman" w:hAnsi="Times" w:cs="Times New Roman"/>
                <w:b/>
                <w:sz w:val="1"/>
                <w:szCs w:val="20"/>
              </w:rPr>
            </w:pPr>
          </w:p>
          <w:p w14:paraId="1CA45776" w14:textId="77777777" w:rsidR="00910C91" w:rsidRPr="00910C91" w:rsidRDefault="00910C91" w:rsidP="00910C91">
            <w:pPr>
              <w:jc w:val="center"/>
              <w:rPr>
                <w:rFonts w:ascii="Times" w:eastAsia="Times New Roman" w:hAnsi="Times" w:cs="Times New Roman"/>
                <w:b/>
                <w:sz w:val="1"/>
                <w:szCs w:val="20"/>
              </w:rPr>
            </w:pPr>
          </w:p>
          <w:p w14:paraId="67BC12FF" w14:textId="77777777" w:rsidR="00910C91" w:rsidRPr="00910C91" w:rsidRDefault="00910C91" w:rsidP="00910C91">
            <w:pPr>
              <w:jc w:val="center"/>
              <w:rPr>
                <w:rFonts w:ascii="Times" w:eastAsia="Times New Roman" w:hAnsi="Times" w:cs="Times New Roman"/>
                <w:b/>
                <w:sz w:val="1"/>
                <w:szCs w:val="20"/>
              </w:rPr>
            </w:pPr>
          </w:p>
          <w:p w14:paraId="3531A544" w14:textId="77777777" w:rsidR="00910C91" w:rsidRPr="00910C91" w:rsidRDefault="00910C91" w:rsidP="00910C91">
            <w:pPr>
              <w:jc w:val="center"/>
              <w:rPr>
                <w:rFonts w:ascii="Times" w:eastAsia="Times New Roman" w:hAnsi="Times" w:cs="Times New Roman"/>
                <w:b/>
                <w:sz w:val="1"/>
                <w:szCs w:val="20"/>
              </w:rPr>
            </w:pPr>
          </w:p>
          <w:p w14:paraId="4C9DF95E" w14:textId="77777777" w:rsidR="00910C91" w:rsidRPr="00910C91" w:rsidRDefault="00910C91" w:rsidP="00910C91">
            <w:pPr>
              <w:jc w:val="center"/>
              <w:rPr>
                <w:rFonts w:ascii="Times" w:eastAsia="Times New Roman" w:hAnsi="Times" w:cs="Times New Roman"/>
                <w:b/>
                <w:sz w:val="1"/>
                <w:szCs w:val="20"/>
              </w:rPr>
            </w:pPr>
          </w:p>
          <w:p w14:paraId="637478EB" w14:textId="77777777" w:rsidR="00910C91" w:rsidRPr="00910C91" w:rsidRDefault="00910C91" w:rsidP="00910C91">
            <w:pPr>
              <w:jc w:val="center"/>
              <w:rPr>
                <w:rFonts w:ascii="Times" w:eastAsia="Times New Roman" w:hAnsi="Times" w:cs="Times New Roman"/>
                <w:b/>
                <w:sz w:val="1"/>
                <w:szCs w:val="20"/>
              </w:rPr>
            </w:pPr>
          </w:p>
          <w:p w14:paraId="064FAD2F" w14:textId="77777777" w:rsidR="00910C91" w:rsidRPr="00910C91" w:rsidRDefault="00910C91" w:rsidP="00910C91">
            <w:pPr>
              <w:jc w:val="center"/>
              <w:rPr>
                <w:rFonts w:ascii="Times" w:eastAsia="Times New Roman" w:hAnsi="Times" w:cs="Times New Roman"/>
                <w:b/>
                <w:sz w:val="1"/>
                <w:szCs w:val="20"/>
              </w:rPr>
            </w:pPr>
          </w:p>
        </w:tc>
      </w:tr>
      <w:tr w:rsidR="002D70B2" w:rsidRPr="002D70B2" w14:paraId="057EC458" w14:textId="77777777" w:rsidTr="00543603">
        <w:tc>
          <w:tcPr>
            <w:tcW w:w="72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2B327A" w14:textId="77777777" w:rsidR="002D70B2" w:rsidRPr="00543603" w:rsidRDefault="002D70B2" w:rsidP="002D70B2">
            <w:pPr>
              <w:spacing w:before="60" w:after="60" w:line="0" w:lineRule="atLeast"/>
              <w:jc w:val="center"/>
              <w:rPr>
                <w:rFonts w:ascii="Times" w:hAnsi="Times" w:cs="Times New Roman"/>
              </w:rPr>
            </w:pPr>
            <w:r w:rsidRPr="00543603">
              <w:rPr>
                <w:rFonts w:ascii="Arial" w:hAnsi="Arial" w:cs="Arial"/>
                <w:b/>
                <w:bCs/>
                <w:color w:val="000000"/>
              </w:rPr>
              <w:t>If Structural</w:t>
            </w:r>
            <w:r w:rsidRPr="00543603">
              <w:rPr>
                <w:rFonts w:ascii="Arial" w:hAnsi="Arial" w:cs="Arial"/>
                <w:b/>
                <w:bCs/>
                <w:smallCaps/>
                <w:color w:val="000000"/>
              </w:rPr>
              <w:t xml:space="preserve"> </w:t>
            </w:r>
            <w:r w:rsidR="00543603">
              <w:rPr>
                <w:rFonts w:ascii="Arial" w:hAnsi="Arial" w:cs="Arial"/>
                <w:b/>
                <w:bCs/>
                <w:color w:val="000000"/>
              </w:rPr>
              <w:t>Damage Is…</w:t>
            </w:r>
          </w:p>
        </w:tc>
        <w:tc>
          <w:tcPr>
            <w:tcW w:w="2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3C5466" w14:textId="77777777" w:rsidR="002D70B2" w:rsidRPr="00543603" w:rsidRDefault="002D70B2" w:rsidP="002D70B2">
            <w:pPr>
              <w:spacing w:before="60" w:after="60" w:line="0" w:lineRule="atLeast"/>
              <w:jc w:val="center"/>
              <w:rPr>
                <w:rFonts w:ascii="Times" w:hAnsi="Times" w:cs="Times New Roman"/>
              </w:rPr>
            </w:pPr>
            <w:r w:rsidRPr="00543603">
              <w:rPr>
                <w:rFonts w:ascii="Arial" w:hAnsi="Arial" w:cs="Arial"/>
                <w:b/>
                <w:bCs/>
                <w:color w:val="000000"/>
              </w:rPr>
              <w:t xml:space="preserve">Building Status </w:t>
            </w:r>
            <w:r w:rsidR="00543603">
              <w:rPr>
                <w:rFonts w:ascii="Arial" w:hAnsi="Arial" w:cs="Arial"/>
                <w:b/>
                <w:bCs/>
                <w:color w:val="000000"/>
              </w:rPr>
              <w:t>is..</w:t>
            </w:r>
            <w:r w:rsidRPr="00543603">
              <w:rPr>
                <w:rFonts w:ascii="Arial" w:hAnsi="Arial" w:cs="Arial"/>
                <w:b/>
                <w:bCs/>
                <w:color w:val="000000"/>
              </w:rPr>
              <w:t>.</w:t>
            </w:r>
          </w:p>
        </w:tc>
      </w:tr>
      <w:tr w:rsidR="002D70B2" w:rsidRPr="002D70B2" w14:paraId="05F1127E" w14:textId="77777777" w:rsidTr="00543603">
        <w:tc>
          <w:tcPr>
            <w:tcW w:w="72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3F1E09" w14:textId="77777777" w:rsidR="002D70B2" w:rsidRPr="00543603" w:rsidRDefault="002D70B2" w:rsidP="00910C91">
            <w:pPr>
              <w:spacing w:before="60" w:after="60"/>
              <w:jc w:val="center"/>
              <w:rPr>
                <w:rFonts w:ascii="Times" w:hAnsi="Times" w:cs="Times New Roman"/>
              </w:rPr>
            </w:pPr>
            <w:r w:rsidRPr="00543603">
              <w:rPr>
                <w:rFonts w:ascii="Arial" w:hAnsi="Arial" w:cs="Arial"/>
                <w:b/>
                <w:bCs/>
                <w:color w:val="000000"/>
              </w:rPr>
              <w:t>Light:</w:t>
            </w:r>
          </w:p>
          <w:p w14:paraId="6F7036B4" w14:textId="77777777" w:rsidR="002D70B2" w:rsidRPr="00543603" w:rsidRDefault="002D70B2" w:rsidP="00910C91">
            <w:pPr>
              <w:spacing w:before="60" w:after="60" w:line="0" w:lineRule="atLeast"/>
              <w:jc w:val="center"/>
              <w:rPr>
                <w:rFonts w:ascii="Times" w:hAnsi="Times" w:cs="Times New Roman"/>
              </w:rPr>
            </w:pPr>
            <w:r w:rsidRPr="00543603">
              <w:rPr>
                <w:rFonts w:ascii="Arial" w:hAnsi="Arial" w:cs="Arial"/>
                <w:b/>
                <w:bCs/>
                <w:color w:val="000000"/>
              </w:rPr>
              <w:t>Superficial damage, broken windows, fallen or small cracks in plaster, minor damage to contents</w:t>
            </w:r>
          </w:p>
        </w:tc>
        <w:tc>
          <w:tcPr>
            <w:tcW w:w="2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EF85E9" w14:textId="77777777" w:rsidR="002D70B2" w:rsidRPr="00543603" w:rsidRDefault="002D70B2" w:rsidP="00910C91">
            <w:pPr>
              <w:spacing w:before="60" w:after="60" w:line="0" w:lineRule="atLeast"/>
              <w:jc w:val="center"/>
              <w:rPr>
                <w:rFonts w:ascii="Times" w:hAnsi="Times" w:cs="Times New Roman"/>
              </w:rPr>
            </w:pPr>
            <w:r w:rsidRPr="00543603">
              <w:rPr>
                <w:rFonts w:ascii="Arial" w:hAnsi="Arial" w:cs="Arial"/>
                <w:color w:val="000000"/>
              </w:rPr>
              <w:t>OK to enter</w:t>
            </w:r>
          </w:p>
        </w:tc>
      </w:tr>
      <w:tr w:rsidR="002D70B2" w:rsidRPr="002D70B2" w14:paraId="14F93366" w14:textId="77777777" w:rsidTr="00543603">
        <w:tc>
          <w:tcPr>
            <w:tcW w:w="72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5F0CE5" w14:textId="77777777" w:rsidR="002D70B2" w:rsidRPr="00543603" w:rsidRDefault="002D70B2" w:rsidP="00910C91">
            <w:pPr>
              <w:spacing w:before="60" w:after="60"/>
              <w:jc w:val="center"/>
              <w:rPr>
                <w:rFonts w:ascii="Times" w:hAnsi="Times" w:cs="Times New Roman"/>
              </w:rPr>
            </w:pPr>
            <w:r w:rsidRPr="00543603">
              <w:rPr>
                <w:rFonts w:ascii="Arial" w:hAnsi="Arial" w:cs="Arial"/>
                <w:b/>
                <w:bCs/>
                <w:color w:val="000000"/>
              </w:rPr>
              <w:t>Moderate:</w:t>
            </w:r>
          </w:p>
          <w:p w14:paraId="357E6B9C" w14:textId="77777777" w:rsidR="002D70B2" w:rsidRPr="00543603" w:rsidRDefault="002D70B2" w:rsidP="00910C91">
            <w:pPr>
              <w:jc w:val="center"/>
              <w:rPr>
                <w:rFonts w:ascii="Times" w:hAnsi="Times" w:cs="Times New Roman"/>
              </w:rPr>
            </w:pPr>
            <w:r w:rsidRPr="00543603">
              <w:rPr>
                <w:rFonts w:ascii="Arial" w:hAnsi="Arial" w:cs="Arial"/>
                <w:b/>
                <w:bCs/>
                <w:color w:val="000000"/>
              </w:rPr>
              <w:t>Visible signs of damage to decorative architecture</w:t>
            </w:r>
          </w:p>
          <w:p w14:paraId="4DF2FEE9" w14:textId="77777777" w:rsidR="002D70B2" w:rsidRPr="00543603" w:rsidRDefault="002D70B2" w:rsidP="00910C91">
            <w:pPr>
              <w:jc w:val="center"/>
              <w:rPr>
                <w:rFonts w:ascii="Times" w:hAnsi="Times" w:cs="Times New Roman"/>
              </w:rPr>
            </w:pPr>
            <w:r w:rsidRPr="00543603">
              <w:rPr>
                <w:rFonts w:ascii="Arial" w:hAnsi="Arial" w:cs="Arial"/>
                <w:b/>
                <w:bCs/>
                <w:color w:val="000000"/>
              </w:rPr>
              <w:t>Many visible cracks in plaster</w:t>
            </w:r>
          </w:p>
          <w:p w14:paraId="7E2A162B" w14:textId="77777777" w:rsidR="002D70B2" w:rsidRPr="00543603" w:rsidRDefault="002D70B2" w:rsidP="00910C91">
            <w:pPr>
              <w:jc w:val="center"/>
              <w:rPr>
                <w:rFonts w:ascii="Times" w:hAnsi="Times" w:cs="Times New Roman"/>
              </w:rPr>
            </w:pPr>
            <w:r w:rsidRPr="00543603">
              <w:rPr>
                <w:rFonts w:ascii="Arial" w:hAnsi="Arial" w:cs="Arial"/>
                <w:b/>
                <w:bCs/>
                <w:color w:val="000000"/>
              </w:rPr>
              <w:t>Major damage to contents</w:t>
            </w:r>
          </w:p>
          <w:p w14:paraId="2FA1748C" w14:textId="77777777" w:rsidR="002D70B2" w:rsidRPr="00543603" w:rsidRDefault="002D70B2" w:rsidP="00910C91">
            <w:pPr>
              <w:jc w:val="center"/>
              <w:outlineLvl w:val="5"/>
              <w:rPr>
                <w:rFonts w:ascii="Times" w:eastAsia="Times New Roman" w:hAnsi="Times" w:cs="Times New Roman"/>
                <w:b/>
                <w:bCs/>
              </w:rPr>
            </w:pPr>
            <w:r w:rsidRPr="00543603">
              <w:rPr>
                <w:rFonts w:ascii="Arial" w:eastAsia="Times New Roman" w:hAnsi="Arial" w:cs="Arial"/>
                <w:b/>
                <w:bCs/>
                <w:color w:val="000000"/>
              </w:rPr>
              <w:t>Controllable gas leaks</w:t>
            </w:r>
          </w:p>
          <w:p w14:paraId="6000DB53" w14:textId="77777777" w:rsidR="002D70B2" w:rsidRPr="00543603" w:rsidRDefault="002D70B2" w:rsidP="00910C91">
            <w:pPr>
              <w:spacing w:line="0" w:lineRule="atLeast"/>
              <w:jc w:val="center"/>
              <w:rPr>
                <w:rFonts w:ascii="Arial" w:hAnsi="Arial" w:cs="Arial"/>
                <w:b/>
                <w:bCs/>
                <w:color w:val="000000"/>
              </w:rPr>
            </w:pPr>
            <w:r w:rsidRPr="00543603">
              <w:rPr>
                <w:rFonts w:ascii="Arial" w:hAnsi="Arial" w:cs="Arial"/>
                <w:b/>
                <w:bCs/>
                <w:color w:val="000000"/>
              </w:rPr>
              <w:t>Foundation intact</w:t>
            </w:r>
          </w:p>
          <w:p w14:paraId="1BEAEF66" w14:textId="77777777" w:rsidR="002D70B2" w:rsidRPr="00543603" w:rsidRDefault="002D70B2" w:rsidP="00910C91">
            <w:pPr>
              <w:spacing w:line="0" w:lineRule="atLeast"/>
              <w:jc w:val="center"/>
              <w:rPr>
                <w:rFonts w:ascii="Times" w:hAnsi="Times" w:cs="Times New Roman"/>
              </w:rPr>
            </w:pPr>
            <w:r w:rsidRPr="00543603">
              <w:rPr>
                <w:rFonts w:ascii="Arial" w:hAnsi="Arial" w:cs="Arial"/>
                <w:b/>
                <w:bCs/>
                <w:color w:val="000000"/>
              </w:rPr>
              <w:t>Ground rupture – slight (buckled sidewalk)</w:t>
            </w:r>
          </w:p>
        </w:tc>
        <w:tc>
          <w:tcPr>
            <w:tcW w:w="2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EED347" w14:textId="77777777" w:rsidR="002D70B2" w:rsidRPr="00543603" w:rsidRDefault="002D70B2" w:rsidP="00910C91">
            <w:pPr>
              <w:jc w:val="center"/>
              <w:rPr>
                <w:rFonts w:ascii="Times" w:eastAsia="Times New Roman" w:hAnsi="Times" w:cs="Times New Roman"/>
              </w:rPr>
            </w:pPr>
          </w:p>
          <w:p w14:paraId="4B2C1F9D" w14:textId="77777777" w:rsidR="002D70B2" w:rsidRPr="00543603" w:rsidRDefault="002D70B2" w:rsidP="00910C91">
            <w:pPr>
              <w:jc w:val="center"/>
              <w:rPr>
                <w:rFonts w:ascii="Times" w:hAnsi="Times" w:cs="Times New Roman"/>
              </w:rPr>
            </w:pPr>
            <w:r w:rsidRPr="00543603">
              <w:rPr>
                <w:rFonts w:ascii="Arial" w:hAnsi="Arial" w:cs="Arial"/>
                <w:color w:val="000000"/>
              </w:rPr>
              <w:t>Carefully enter to QUICKLY remove any items needed for the EOC, then exit and go to an alternate EOC.</w:t>
            </w:r>
          </w:p>
          <w:p w14:paraId="76C5952F" w14:textId="77777777" w:rsidR="002D70B2" w:rsidRPr="00543603" w:rsidRDefault="002D70B2" w:rsidP="00910C91">
            <w:pPr>
              <w:spacing w:line="0" w:lineRule="atLeast"/>
              <w:jc w:val="center"/>
              <w:rPr>
                <w:rFonts w:ascii="Times" w:eastAsia="Times New Roman" w:hAnsi="Times" w:cs="Times New Roman"/>
              </w:rPr>
            </w:pPr>
          </w:p>
        </w:tc>
      </w:tr>
      <w:tr w:rsidR="002D70B2" w:rsidRPr="002D70B2" w14:paraId="0F9A9994" w14:textId="77777777" w:rsidTr="00543603">
        <w:tc>
          <w:tcPr>
            <w:tcW w:w="72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358554" w14:textId="77777777" w:rsidR="002D70B2" w:rsidRPr="00543603" w:rsidRDefault="002D70B2" w:rsidP="00910C91">
            <w:pPr>
              <w:spacing w:before="60" w:after="60"/>
              <w:jc w:val="center"/>
              <w:rPr>
                <w:rFonts w:ascii="Times" w:hAnsi="Times" w:cs="Times New Roman"/>
              </w:rPr>
            </w:pPr>
            <w:r w:rsidRPr="00543603">
              <w:rPr>
                <w:rFonts w:ascii="Arial" w:hAnsi="Arial" w:cs="Arial"/>
                <w:b/>
                <w:bCs/>
                <w:color w:val="000000"/>
              </w:rPr>
              <w:t>Heavy:</w:t>
            </w:r>
          </w:p>
          <w:p w14:paraId="1B48C6FA" w14:textId="77777777" w:rsidR="002D70B2" w:rsidRPr="00543603" w:rsidRDefault="002D70B2" w:rsidP="00910C91">
            <w:pPr>
              <w:jc w:val="center"/>
              <w:rPr>
                <w:rFonts w:ascii="Times" w:hAnsi="Times" w:cs="Times New Roman"/>
              </w:rPr>
            </w:pPr>
            <w:r w:rsidRPr="00543603">
              <w:rPr>
                <w:rFonts w:ascii="Arial" w:hAnsi="Arial" w:cs="Arial"/>
                <w:b/>
                <w:bCs/>
                <w:color w:val="000000"/>
              </w:rPr>
              <w:t>Partial or total collapse</w:t>
            </w:r>
          </w:p>
          <w:p w14:paraId="52062808" w14:textId="77777777" w:rsidR="002D70B2" w:rsidRPr="00543603" w:rsidRDefault="002D70B2" w:rsidP="00910C91">
            <w:pPr>
              <w:jc w:val="center"/>
              <w:rPr>
                <w:rFonts w:ascii="Times" w:hAnsi="Times" w:cs="Times New Roman"/>
              </w:rPr>
            </w:pPr>
            <w:r w:rsidRPr="00543603">
              <w:rPr>
                <w:rFonts w:ascii="Arial" w:hAnsi="Arial" w:cs="Arial"/>
                <w:b/>
                <w:bCs/>
                <w:color w:val="000000"/>
              </w:rPr>
              <w:t>Tilting</w:t>
            </w:r>
          </w:p>
          <w:p w14:paraId="513A921F" w14:textId="77777777" w:rsidR="002D70B2" w:rsidRPr="00543603" w:rsidRDefault="002D70B2" w:rsidP="00910C91">
            <w:pPr>
              <w:jc w:val="center"/>
              <w:rPr>
                <w:rFonts w:ascii="Times" w:hAnsi="Times" w:cs="Times New Roman"/>
              </w:rPr>
            </w:pPr>
            <w:r w:rsidRPr="00543603">
              <w:rPr>
                <w:rFonts w:ascii="Arial" w:hAnsi="Arial" w:cs="Arial"/>
                <w:b/>
                <w:bCs/>
                <w:color w:val="000000"/>
              </w:rPr>
              <w:t>Obvious structural instability</w:t>
            </w:r>
          </w:p>
          <w:p w14:paraId="4F049996" w14:textId="77777777" w:rsidR="002D70B2" w:rsidRPr="00543603" w:rsidRDefault="002D70B2" w:rsidP="00910C91">
            <w:pPr>
              <w:jc w:val="center"/>
              <w:outlineLvl w:val="5"/>
              <w:rPr>
                <w:rFonts w:ascii="Times" w:eastAsia="Times New Roman" w:hAnsi="Times" w:cs="Times New Roman"/>
                <w:b/>
                <w:bCs/>
              </w:rPr>
            </w:pPr>
            <w:r w:rsidRPr="00543603">
              <w:rPr>
                <w:rFonts w:ascii="Arial" w:eastAsia="Times New Roman" w:hAnsi="Arial" w:cs="Arial"/>
                <w:b/>
                <w:bCs/>
                <w:color w:val="000000"/>
              </w:rPr>
              <w:t>Heavy smoke or fire</w:t>
            </w:r>
          </w:p>
          <w:p w14:paraId="7E84DFA9" w14:textId="77777777" w:rsidR="002D70B2" w:rsidRPr="00543603" w:rsidRDefault="002D70B2" w:rsidP="00910C91">
            <w:pPr>
              <w:jc w:val="center"/>
              <w:rPr>
                <w:rFonts w:ascii="Times" w:hAnsi="Times" w:cs="Times New Roman"/>
              </w:rPr>
            </w:pPr>
            <w:r w:rsidRPr="00543603">
              <w:rPr>
                <w:rFonts w:ascii="Arial" w:hAnsi="Arial" w:cs="Arial"/>
                <w:b/>
                <w:bCs/>
                <w:color w:val="000000"/>
              </w:rPr>
              <w:t>Uncontrollable gas leaks</w:t>
            </w:r>
          </w:p>
          <w:p w14:paraId="4A85643C" w14:textId="77777777" w:rsidR="002D70B2" w:rsidRPr="00543603" w:rsidRDefault="002D70B2" w:rsidP="00910C91">
            <w:pPr>
              <w:jc w:val="center"/>
              <w:rPr>
                <w:rFonts w:ascii="Times" w:hAnsi="Times" w:cs="Times New Roman"/>
              </w:rPr>
            </w:pPr>
            <w:r w:rsidRPr="00543603">
              <w:rPr>
                <w:rFonts w:ascii="Arial" w:hAnsi="Arial" w:cs="Arial"/>
                <w:b/>
                <w:bCs/>
                <w:color w:val="000000"/>
              </w:rPr>
              <w:t>Rising or moving water</w:t>
            </w:r>
          </w:p>
          <w:p w14:paraId="7A6325CA" w14:textId="77777777" w:rsidR="002D70B2" w:rsidRPr="00543603" w:rsidRDefault="002D70B2" w:rsidP="00910C91">
            <w:pPr>
              <w:jc w:val="center"/>
              <w:rPr>
                <w:rFonts w:ascii="Times" w:hAnsi="Times" w:cs="Times New Roman"/>
              </w:rPr>
            </w:pPr>
            <w:r w:rsidRPr="00543603">
              <w:rPr>
                <w:rFonts w:ascii="Arial" w:hAnsi="Arial" w:cs="Arial"/>
                <w:b/>
                <w:bCs/>
                <w:color w:val="000000"/>
              </w:rPr>
              <w:t>Moved off foundation</w:t>
            </w:r>
          </w:p>
          <w:p w14:paraId="48ADA7F9" w14:textId="77777777" w:rsidR="002D70B2" w:rsidRPr="00543603" w:rsidRDefault="002D70B2" w:rsidP="00910C91">
            <w:pPr>
              <w:jc w:val="center"/>
              <w:rPr>
                <w:rFonts w:ascii="Times" w:hAnsi="Times" w:cs="Times New Roman"/>
              </w:rPr>
            </w:pPr>
            <w:r w:rsidRPr="00543603">
              <w:rPr>
                <w:rFonts w:ascii="Arial" w:hAnsi="Arial" w:cs="Arial"/>
                <w:b/>
                <w:bCs/>
                <w:color w:val="000000"/>
              </w:rPr>
              <w:t>Change to horizontal and vertical lines</w:t>
            </w:r>
          </w:p>
          <w:p w14:paraId="4911E362" w14:textId="77777777" w:rsidR="002D70B2" w:rsidRPr="00543603" w:rsidRDefault="002D70B2" w:rsidP="00910C91">
            <w:pPr>
              <w:jc w:val="center"/>
              <w:rPr>
                <w:rFonts w:ascii="Times" w:hAnsi="Times" w:cs="Times New Roman"/>
              </w:rPr>
            </w:pPr>
            <w:r w:rsidRPr="00543603">
              <w:rPr>
                <w:rFonts w:ascii="Arial" w:hAnsi="Arial" w:cs="Arial"/>
                <w:b/>
                <w:bCs/>
                <w:color w:val="000000"/>
              </w:rPr>
              <w:t>Paint lines</w:t>
            </w:r>
          </w:p>
          <w:p w14:paraId="4E4CFDF8" w14:textId="77777777" w:rsidR="002D70B2" w:rsidRPr="00543603" w:rsidRDefault="002D70B2" w:rsidP="00910C91">
            <w:pPr>
              <w:jc w:val="center"/>
              <w:rPr>
                <w:rFonts w:ascii="Times" w:hAnsi="Times" w:cs="Times New Roman"/>
              </w:rPr>
            </w:pPr>
            <w:r w:rsidRPr="00543603">
              <w:rPr>
                <w:rFonts w:ascii="Arial" w:hAnsi="Arial" w:cs="Arial"/>
                <w:b/>
                <w:bCs/>
                <w:color w:val="000000"/>
              </w:rPr>
              <w:t xml:space="preserve">Large cracks from corners of windows at </w:t>
            </w:r>
            <w:proofErr w:type="gramStart"/>
            <w:r w:rsidRPr="00543603">
              <w:rPr>
                <w:rFonts w:ascii="Arial" w:hAnsi="Arial" w:cs="Arial"/>
                <w:b/>
                <w:bCs/>
                <w:color w:val="000000"/>
              </w:rPr>
              <w:t>45 degree</w:t>
            </w:r>
            <w:proofErr w:type="gramEnd"/>
            <w:r w:rsidRPr="00543603">
              <w:rPr>
                <w:rFonts w:ascii="Arial" w:hAnsi="Arial" w:cs="Arial"/>
                <w:b/>
                <w:bCs/>
                <w:color w:val="000000"/>
              </w:rPr>
              <w:t xml:space="preserve"> angle</w:t>
            </w:r>
          </w:p>
          <w:p w14:paraId="7AB7E4FD" w14:textId="77777777" w:rsidR="002D70B2" w:rsidRPr="00543603" w:rsidRDefault="002D70B2" w:rsidP="00910C91">
            <w:pPr>
              <w:jc w:val="center"/>
              <w:rPr>
                <w:rFonts w:ascii="Times" w:hAnsi="Times" w:cs="Times New Roman"/>
              </w:rPr>
            </w:pPr>
            <w:r w:rsidRPr="00543603">
              <w:rPr>
                <w:rFonts w:ascii="Arial" w:hAnsi="Arial" w:cs="Arial"/>
                <w:b/>
                <w:bCs/>
                <w:color w:val="000000"/>
              </w:rPr>
              <w:t>Large cracks around doors or large windows.</w:t>
            </w:r>
          </w:p>
          <w:p w14:paraId="7BD8AC34" w14:textId="77777777" w:rsidR="002D70B2" w:rsidRPr="00543603" w:rsidRDefault="002D70B2" w:rsidP="00910C91">
            <w:pPr>
              <w:spacing w:line="0" w:lineRule="atLeast"/>
              <w:jc w:val="center"/>
              <w:rPr>
                <w:rFonts w:ascii="Arial" w:hAnsi="Arial" w:cs="Arial"/>
                <w:b/>
                <w:bCs/>
                <w:color w:val="000000"/>
              </w:rPr>
            </w:pPr>
            <w:r w:rsidRPr="00543603">
              <w:rPr>
                <w:rFonts w:ascii="Arial" w:hAnsi="Arial" w:cs="Arial"/>
                <w:b/>
                <w:bCs/>
                <w:color w:val="000000"/>
              </w:rPr>
              <w:t>Large cracks about 1’ above the sidewalk at foundation level</w:t>
            </w:r>
          </w:p>
          <w:p w14:paraId="42532F1E" w14:textId="77777777" w:rsidR="002D70B2" w:rsidRPr="00543603" w:rsidRDefault="002D70B2" w:rsidP="00910C91">
            <w:pPr>
              <w:spacing w:line="0" w:lineRule="atLeast"/>
              <w:jc w:val="center"/>
              <w:rPr>
                <w:rFonts w:ascii="Times" w:hAnsi="Times" w:cs="Times New Roman"/>
              </w:rPr>
            </w:pPr>
            <w:r w:rsidRPr="00543603">
              <w:rPr>
                <w:rFonts w:ascii="Arial" w:hAnsi="Arial" w:cs="Arial"/>
                <w:b/>
                <w:bCs/>
                <w:color w:val="000000"/>
              </w:rPr>
              <w:t>Ground rupture - severe</w:t>
            </w:r>
          </w:p>
        </w:tc>
        <w:tc>
          <w:tcPr>
            <w:tcW w:w="2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435EDA" w14:textId="77777777" w:rsidR="002D70B2" w:rsidRPr="00543603" w:rsidRDefault="002D70B2" w:rsidP="00910C91">
            <w:pPr>
              <w:spacing w:before="60" w:after="60" w:line="0" w:lineRule="atLeast"/>
              <w:jc w:val="center"/>
              <w:rPr>
                <w:rFonts w:ascii="Times" w:hAnsi="Times" w:cs="Times New Roman"/>
              </w:rPr>
            </w:pPr>
            <w:r w:rsidRPr="00543603">
              <w:rPr>
                <w:rFonts w:ascii="Arial" w:hAnsi="Arial" w:cs="Arial"/>
                <w:color w:val="000000"/>
              </w:rPr>
              <w:t>Secure the building perimeter and warn others about the danger of entering the building.  DO NOT ENTER UNDER ANY CIRCUMSTANCES.</w:t>
            </w:r>
          </w:p>
        </w:tc>
      </w:tr>
    </w:tbl>
    <w:p w14:paraId="39028813" w14:textId="77777777" w:rsidR="002D70B2" w:rsidRPr="002D70B2" w:rsidRDefault="002D70B2" w:rsidP="002D70B2">
      <w:pPr>
        <w:rPr>
          <w:rFonts w:ascii="Times" w:eastAsia="Times New Roman" w:hAnsi="Times" w:cs="Times New Roman"/>
          <w:sz w:val="20"/>
          <w:szCs w:val="20"/>
        </w:rPr>
      </w:pPr>
    </w:p>
    <w:p w14:paraId="312B1B6B" w14:textId="77777777" w:rsidR="002D70B2" w:rsidRPr="002D70B2" w:rsidRDefault="002D70B2" w:rsidP="002D70B2">
      <w:pPr>
        <w:rPr>
          <w:rFonts w:ascii="Times" w:eastAsia="Times New Roman" w:hAnsi="Times" w:cs="Times New Roman"/>
          <w:sz w:val="20"/>
          <w:szCs w:val="20"/>
        </w:rPr>
      </w:pPr>
    </w:p>
    <w:p w14:paraId="5DC79B88" w14:textId="77777777" w:rsidR="002D70B2" w:rsidRPr="002D70B2" w:rsidRDefault="002D70B2" w:rsidP="002D70B2">
      <w:pPr>
        <w:rPr>
          <w:rFonts w:ascii="Times" w:eastAsia="Times New Roman" w:hAnsi="Times" w:cs="Times New Roman"/>
          <w:sz w:val="20"/>
          <w:szCs w:val="20"/>
        </w:rPr>
      </w:pPr>
    </w:p>
    <w:p w14:paraId="4DA68B12" w14:textId="77777777" w:rsidR="00502BDE" w:rsidRDefault="00502BDE"/>
    <w:sectPr w:rsidR="00502BDE" w:rsidSect="005131A2">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F2180" w14:textId="77777777" w:rsidR="00C31344" w:rsidRDefault="00C31344" w:rsidP="006B14E8">
      <w:r>
        <w:separator/>
      </w:r>
    </w:p>
  </w:endnote>
  <w:endnote w:type="continuationSeparator" w:id="0">
    <w:p w14:paraId="154B034D" w14:textId="77777777" w:rsidR="00C31344" w:rsidRDefault="00C31344" w:rsidP="006B1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138F1" w14:textId="77777777" w:rsidR="003B0036" w:rsidRDefault="003B0036" w:rsidP="008370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D8F91C" w14:textId="77777777" w:rsidR="003B0036" w:rsidRDefault="003B00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24379" w14:textId="77777777" w:rsidR="003B0036" w:rsidRPr="003B0036" w:rsidRDefault="003B0036" w:rsidP="00837020">
    <w:pPr>
      <w:pStyle w:val="Footer"/>
      <w:framePr w:wrap="around" w:vAnchor="text" w:hAnchor="margin" w:xAlign="center" w:y="1"/>
      <w:rPr>
        <w:rStyle w:val="PageNumber"/>
        <w:rFonts w:ascii="Arial" w:hAnsi="Arial" w:cs="Arial"/>
        <w:sz w:val="18"/>
        <w:szCs w:val="18"/>
      </w:rPr>
    </w:pPr>
    <w:r w:rsidRPr="003B0036">
      <w:rPr>
        <w:rStyle w:val="PageNumber"/>
        <w:rFonts w:ascii="Arial" w:hAnsi="Arial" w:cs="Arial"/>
        <w:sz w:val="18"/>
        <w:szCs w:val="18"/>
      </w:rPr>
      <w:fldChar w:fldCharType="begin"/>
    </w:r>
    <w:r w:rsidRPr="003B0036">
      <w:rPr>
        <w:rStyle w:val="PageNumber"/>
        <w:rFonts w:ascii="Arial" w:hAnsi="Arial" w:cs="Arial"/>
        <w:sz w:val="18"/>
        <w:szCs w:val="18"/>
      </w:rPr>
      <w:instrText xml:space="preserve">PAGE  </w:instrText>
    </w:r>
    <w:r w:rsidRPr="003B0036">
      <w:rPr>
        <w:rStyle w:val="PageNumber"/>
        <w:rFonts w:ascii="Arial" w:hAnsi="Arial" w:cs="Arial"/>
        <w:sz w:val="18"/>
        <w:szCs w:val="18"/>
      </w:rPr>
      <w:fldChar w:fldCharType="separate"/>
    </w:r>
    <w:r w:rsidR="00B64AC6">
      <w:rPr>
        <w:rStyle w:val="PageNumber"/>
        <w:rFonts w:ascii="Arial" w:hAnsi="Arial" w:cs="Arial"/>
        <w:noProof/>
        <w:sz w:val="18"/>
        <w:szCs w:val="18"/>
      </w:rPr>
      <w:t>1</w:t>
    </w:r>
    <w:r w:rsidRPr="003B0036">
      <w:rPr>
        <w:rStyle w:val="PageNumber"/>
        <w:rFonts w:ascii="Arial" w:hAnsi="Arial" w:cs="Arial"/>
        <w:sz w:val="18"/>
        <w:szCs w:val="18"/>
      </w:rPr>
      <w:fldChar w:fldCharType="end"/>
    </w:r>
  </w:p>
  <w:p w14:paraId="662F8DBA" w14:textId="04E899BC" w:rsidR="00910C91" w:rsidRPr="006B14E8" w:rsidRDefault="003B0036">
    <w:pPr>
      <w:pStyle w:val="Footer"/>
      <w:rPr>
        <w:rFonts w:ascii="Arial" w:hAnsi="Arial" w:cs="Arial"/>
        <w:sz w:val="18"/>
        <w:szCs w:val="18"/>
      </w:rPr>
    </w:pPr>
    <w:r>
      <w:rPr>
        <w:rFonts w:ascii="Arial" w:hAnsi="Arial" w:cs="Arial"/>
        <w:sz w:val="18"/>
        <w:szCs w:val="18"/>
      </w:rPr>
      <w:tab/>
    </w:r>
    <w:r>
      <w:rPr>
        <w:rFonts w:ascii="Arial" w:hAnsi="Arial" w:cs="Arial"/>
        <w:sz w:val="18"/>
        <w:szCs w:val="18"/>
      </w:rPr>
      <w:tab/>
    </w:r>
    <w:r w:rsidR="007A0B6E">
      <w:rPr>
        <w:rFonts w:ascii="Arial" w:hAnsi="Arial" w:cs="Arial"/>
        <w:sz w:val="18"/>
        <w:szCs w:val="18"/>
      </w:rPr>
      <w:t>7/4/17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FC1D9" w14:textId="77777777" w:rsidR="00C31344" w:rsidRDefault="00C31344" w:rsidP="006B14E8">
      <w:r>
        <w:separator/>
      </w:r>
    </w:p>
  </w:footnote>
  <w:footnote w:type="continuationSeparator" w:id="0">
    <w:p w14:paraId="4E220A00" w14:textId="77777777" w:rsidR="00C31344" w:rsidRDefault="00C31344" w:rsidP="006B1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FD6C2" w14:textId="19D3399A" w:rsidR="003B0036" w:rsidRDefault="003B0036" w:rsidP="003B0036">
    <w:pPr>
      <w:pStyle w:val="Normal1"/>
      <w:tabs>
        <w:tab w:val="center" w:pos="4320"/>
        <w:tab w:val="right" w:pos="8640"/>
      </w:tabs>
    </w:pPr>
    <w:r>
      <w:rPr>
        <w:b/>
      </w:rPr>
      <w:tab/>
      <w:t xml:space="preserve">      </w:t>
    </w:r>
    <w:r>
      <w:rPr>
        <w:b/>
      </w:rPr>
      <w:tab/>
      <w:t xml:space="preserve">      </w:t>
    </w:r>
    <w:r w:rsidR="00602CC9">
      <w:rPr>
        <w:b/>
      </w:rPr>
      <w:t>Sample</w:t>
    </w:r>
    <w:r w:rsidR="00C66E3E">
      <w:rPr>
        <w:b/>
      </w:rPr>
      <w:t xml:space="preserve"> </w:t>
    </w:r>
    <w:r>
      <w:rPr>
        <w:b/>
      </w:rPr>
      <w:t>Building Evaluation</w:t>
    </w:r>
  </w:p>
  <w:p w14:paraId="248E7632" w14:textId="77777777" w:rsidR="003B0036" w:rsidRDefault="003B00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24E63"/>
    <w:multiLevelType w:val="multilevel"/>
    <w:tmpl w:val="C338A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D3F79"/>
    <w:multiLevelType w:val="multilevel"/>
    <w:tmpl w:val="87AA2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917841"/>
    <w:multiLevelType w:val="multilevel"/>
    <w:tmpl w:val="4268F8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0F6484"/>
    <w:multiLevelType w:val="multilevel"/>
    <w:tmpl w:val="C9427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FF1E31"/>
    <w:multiLevelType w:val="multilevel"/>
    <w:tmpl w:val="C7E8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105C99"/>
    <w:multiLevelType w:val="multilevel"/>
    <w:tmpl w:val="6D609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C16C2D"/>
    <w:multiLevelType w:val="multilevel"/>
    <w:tmpl w:val="7B7CB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A368B7"/>
    <w:multiLevelType w:val="multilevel"/>
    <w:tmpl w:val="EF2E3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0A51B1"/>
    <w:multiLevelType w:val="multilevel"/>
    <w:tmpl w:val="8C7CF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B600B6"/>
    <w:multiLevelType w:val="multilevel"/>
    <w:tmpl w:val="C9E0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8A3A70"/>
    <w:multiLevelType w:val="multilevel"/>
    <w:tmpl w:val="5396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1270CA"/>
    <w:multiLevelType w:val="multilevel"/>
    <w:tmpl w:val="945AE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A66291"/>
    <w:multiLevelType w:val="multilevel"/>
    <w:tmpl w:val="2F16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A52571"/>
    <w:multiLevelType w:val="multilevel"/>
    <w:tmpl w:val="48CC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D81FBC"/>
    <w:multiLevelType w:val="multilevel"/>
    <w:tmpl w:val="58B0D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E657E6"/>
    <w:multiLevelType w:val="multilevel"/>
    <w:tmpl w:val="D35ACE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2F4C40"/>
    <w:multiLevelType w:val="multilevel"/>
    <w:tmpl w:val="1222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417D7F"/>
    <w:multiLevelType w:val="multilevel"/>
    <w:tmpl w:val="8750A7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59E3D03"/>
    <w:multiLevelType w:val="multilevel"/>
    <w:tmpl w:val="C96CF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D839B5"/>
    <w:multiLevelType w:val="multilevel"/>
    <w:tmpl w:val="14AEB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04555D"/>
    <w:multiLevelType w:val="multilevel"/>
    <w:tmpl w:val="2FB0F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E940AE"/>
    <w:multiLevelType w:val="multilevel"/>
    <w:tmpl w:val="4830D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A52F8C"/>
    <w:multiLevelType w:val="multilevel"/>
    <w:tmpl w:val="853A8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8129D0"/>
    <w:multiLevelType w:val="multilevel"/>
    <w:tmpl w:val="8236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310A4E"/>
    <w:multiLevelType w:val="multilevel"/>
    <w:tmpl w:val="0C3E0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C15064"/>
    <w:multiLevelType w:val="multilevel"/>
    <w:tmpl w:val="9044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4E59FC"/>
    <w:multiLevelType w:val="multilevel"/>
    <w:tmpl w:val="B98EF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797EBA"/>
    <w:multiLevelType w:val="multilevel"/>
    <w:tmpl w:val="09B0F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BE1BB2"/>
    <w:multiLevelType w:val="multilevel"/>
    <w:tmpl w:val="4C468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8053480">
    <w:abstractNumId w:val="1"/>
  </w:num>
  <w:num w:numId="2" w16cid:durableId="296837071">
    <w:abstractNumId w:val="28"/>
  </w:num>
  <w:num w:numId="3" w16cid:durableId="134417002">
    <w:abstractNumId w:val="7"/>
  </w:num>
  <w:num w:numId="4" w16cid:durableId="1026950267">
    <w:abstractNumId w:val="22"/>
  </w:num>
  <w:num w:numId="5" w16cid:durableId="2051564979">
    <w:abstractNumId w:val="8"/>
  </w:num>
  <w:num w:numId="6" w16cid:durableId="322202401">
    <w:abstractNumId w:val="16"/>
  </w:num>
  <w:num w:numId="7" w16cid:durableId="70467917">
    <w:abstractNumId w:val="24"/>
  </w:num>
  <w:num w:numId="8" w16cid:durableId="1839691560">
    <w:abstractNumId w:val="6"/>
  </w:num>
  <w:num w:numId="9" w16cid:durableId="2006661155">
    <w:abstractNumId w:val="3"/>
  </w:num>
  <w:num w:numId="10" w16cid:durableId="32462972">
    <w:abstractNumId w:val="9"/>
  </w:num>
  <w:num w:numId="11" w16cid:durableId="1270313750">
    <w:abstractNumId w:val="27"/>
  </w:num>
  <w:num w:numId="12" w16cid:durableId="175579381">
    <w:abstractNumId w:val="12"/>
  </w:num>
  <w:num w:numId="13" w16cid:durableId="334915718">
    <w:abstractNumId w:val="20"/>
  </w:num>
  <w:num w:numId="14" w16cid:durableId="1772778940">
    <w:abstractNumId w:val="5"/>
  </w:num>
  <w:num w:numId="15" w16cid:durableId="2049913681">
    <w:abstractNumId w:val="11"/>
  </w:num>
  <w:num w:numId="16" w16cid:durableId="1609314713">
    <w:abstractNumId w:val="23"/>
  </w:num>
  <w:num w:numId="17" w16cid:durableId="854268890">
    <w:abstractNumId w:val="13"/>
  </w:num>
  <w:num w:numId="18" w16cid:durableId="1191794605">
    <w:abstractNumId w:val="10"/>
  </w:num>
  <w:num w:numId="19" w16cid:durableId="968630849">
    <w:abstractNumId w:val="26"/>
  </w:num>
  <w:num w:numId="20" w16cid:durableId="139809319">
    <w:abstractNumId w:val="21"/>
  </w:num>
  <w:num w:numId="21" w16cid:durableId="1635404729">
    <w:abstractNumId w:val="14"/>
  </w:num>
  <w:num w:numId="22" w16cid:durableId="1713728072">
    <w:abstractNumId w:val="0"/>
  </w:num>
  <w:num w:numId="23" w16cid:durableId="967322951">
    <w:abstractNumId w:val="15"/>
    <w:lvlOverride w:ilvl="0">
      <w:lvl w:ilvl="0">
        <w:numFmt w:val="decimal"/>
        <w:lvlText w:val="%1."/>
        <w:lvlJc w:val="left"/>
      </w:lvl>
    </w:lvlOverride>
  </w:num>
  <w:num w:numId="24" w16cid:durableId="43215821">
    <w:abstractNumId w:val="17"/>
    <w:lvlOverride w:ilvl="0">
      <w:lvl w:ilvl="0">
        <w:numFmt w:val="decimal"/>
        <w:lvlText w:val="%1."/>
        <w:lvlJc w:val="left"/>
      </w:lvl>
    </w:lvlOverride>
  </w:num>
  <w:num w:numId="25" w16cid:durableId="1003318510">
    <w:abstractNumId w:val="2"/>
    <w:lvlOverride w:ilvl="0">
      <w:lvl w:ilvl="0">
        <w:numFmt w:val="decimal"/>
        <w:lvlText w:val="%1."/>
        <w:lvlJc w:val="left"/>
      </w:lvl>
    </w:lvlOverride>
  </w:num>
  <w:num w:numId="26" w16cid:durableId="1192764178">
    <w:abstractNumId w:val="18"/>
  </w:num>
  <w:num w:numId="27" w16cid:durableId="2117208709">
    <w:abstractNumId w:val="25"/>
  </w:num>
  <w:num w:numId="28" w16cid:durableId="252711476">
    <w:abstractNumId w:val="4"/>
  </w:num>
  <w:num w:numId="29" w16cid:durableId="159805480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70B2"/>
    <w:rsid w:val="00023902"/>
    <w:rsid w:val="00273FD8"/>
    <w:rsid w:val="002842B6"/>
    <w:rsid w:val="002C61C8"/>
    <w:rsid w:val="002D70B2"/>
    <w:rsid w:val="003B0036"/>
    <w:rsid w:val="00502BDE"/>
    <w:rsid w:val="005131A2"/>
    <w:rsid w:val="00543603"/>
    <w:rsid w:val="00602CC9"/>
    <w:rsid w:val="006B14E8"/>
    <w:rsid w:val="006D468B"/>
    <w:rsid w:val="007A0B6E"/>
    <w:rsid w:val="00910C91"/>
    <w:rsid w:val="00B64AC6"/>
    <w:rsid w:val="00C31344"/>
    <w:rsid w:val="00C66615"/>
    <w:rsid w:val="00C66E3E"/>
    <w:rsid w:val="00E37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817B9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D70B2"/>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D70B2"/>
    <w:pPr>
      <w:spacing w:before="100" w:beforeAutospacing="1" w:after="100" w:afterAutospacing="1"/>
      <w:outlineLvl w:val="1"/>
    </w:pPr>
    <w:rPr>
      <w:rFonts w:ascii="Times" w:hAnsi="Times"/>
      <w:b/>
      <w:bCs/>
      <w:sz w:val="36"/>
      <w:szCs w:val="36"/>
    </w:rPr>
  </w:style>
  <w:style w:type="paragraph" w:styleId="Heading6">
    <w:name w:val="heading 6"/>
    <w:basedOn w:val="Normal"/>
    <w:link w:val="Heading6Char"/>
    <w:uiPriority w:val="9"/>
    <w:qFormat/>
    <w:rsid w:val="002D70B2"/>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70B2"/>
    <w:rPr>
      <w:rFonts w:ascii="Times" w:hAnsi="Times"/>
      <w:b/>
      <w:bCs/>
      <w:kern w:val="36"/>
      <w:sz w:val="48"/>
      <w:szCs w:val="48"/>
    </w:rPr>
  </w:style>
  <w:style w:type="character" w:customStyle="1" w:styleId="Heading2Char">
    <w:name w:val="Heading 2 Char"/>
    <w:basedOn w:val="DefaultParagraphFont"/>
    <w:link w:val="Heading2"/>
    <w:uiPriority w:val="9"/>
    <w:rsid w:val="002D70B2"/>
    <w:rPr>
      <w:rFonts w:ascii="Times" w:hAnsi="Times"/>
      <w:b/>
      <w:bCs/>
      <w:sz w:val="36"/>
      <w:szCs w:val="36"/>
    </w:rPr>
  </w:style>
  <w:style w:type="character" w:customStyle="1" w:styleId="Heading6Char">
    <w:name w:val="Heading 6 Char"/>
    <w:basedOn w:val="DefaultParagraphFont"/>
    <w:link w:val="Heading6"/>
    <w:uiPriority w:val="9"/>
    <w:rsid w:val="002D70B2"/>
    <w:rPr>
      <w:rFonts w:ascii="Times" w:hAnsi="Times"/>
      <w:b/>
      <w:bCs/>
      <w:sz w:val="15"/>
      <w:szCs w:val="15"/>
    </w:rPr>
  </w:style>
  <w:style w:type="paragraph" w:styleId="NormalWeb">
    <w:name w:val="Normal (Web)"/>
    <w:basedOn w:val="Normal"/>
    <w:uiPriority w:val="99"/>
    <w:unhideWhenUsed/>
    <w:rsid w:val="002D70B2"/>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6B14E8"/>
    <w:pPr>
      <w:tabs>
        <w:tab w:val="center" w:pos="4320"/>
        <w:tab w:val="right" w:pos="8640"/>
      </w:tabs>
    </w:pPr>
  </w:style>
  <w:style w:type="character" w:customStyle="1" w:styleId="HeaderChar">
    <w:name w:val="Header Char"/>
    <w:basedOn w:val="DefaultParagraphFont"/>
    <w:link w:val="Header"/>
    <w:uiPriority w:val="99"/>
    <w:rsid w:val="006B14E8"/>
  </w:style>
  <w:style w:type="paragraph" w:styleId="Footer">
    <w:name w:val="footer"/>
    <w:basedOn w:val="Normal"/>
    <w:link w:val="FooterChar"/>
    <w:uiPriority w:val="99"/>
    <w:unhideWhenUsed/>
    <w:rsid w:val="006B14E8"/>
    <w:pPr>
      <w:tabs>
        <w:tab w:val="center" w:pos="4320"/>
        <w:tab w:val="right" w:pos="8640"/>
      </w:tabs>
    </w:pPr>
  </w:style>
  <w:style w:type="character" w:customStyle="1" w:styleId="FooterChar">
    <w:name w:val="Footer Char"/>
    <w:basedOn w:val="DefaultParagraphFont"/>
    <w:link w:val="Footer"/>
    <w:uiPriority w:val="99"/>
    <w:rsid w:val="006B14E8"/>
  </w:style>
  <w:style w:type="paragraph" w:customStyle="1" w:styleId="Normal1">
    <w:name w:val="Normal1"/>
    <w:rsid w:val="003B0036"/>
    <w:rPr>
      <w:rFonts w:ascii="Arial" w:eastAsia="Arial" w:hAnsi="Arial" w:cs="Arial"/>
      <w:color w:val="000000"/>
      <w:szCs w:val="20"/>
    </w:rPr>
  </w:style>
  <w:style w:type="character" w:styleId="PageNumber">
    <w:name w:val="page number"/>
    <w:basedOn w:val="DefaultParagraphFont"/>
    <w:uiPriority w:val="99"/>
    <w:semiHidden/>
    <w:unhideWhenUsed/>
    <w:rsid w:val="003B0036"/>
  </w:style>
  <w:style w:type="paragraph" w:styleId="BalloonText">
    <w:name w:val="Balloon Text"/>
    <w:basedOn w:val="Normal"/>
    <w:link w:val="BalloonTextChar"/>
    <w:uiPriority w:val="99"/>
    <w:semiHidden/>
    <w:unhideWhenUsed/>
    <w:rsid w:val="000239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390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883198">
      <w:bodyDiv w:val="1"/>
      <w:marLeft w:val="0"/>
      <w:marRight w:val="0"/>
      <w:marTop w:val="0"/>
      <w:marBottom w:val="0"/>
      <w:divBdr>
        <w:top w:val="none" w:sz="0" w:space="0" w:color="auto"/>
        <w:left w:val="none" w:sz="0" w:space="0" w:color="auto"/>
        <w:bottom w:val="none" w:sz="0" w:space="0" w:color="auto"/>
        <w:right w:val="none" w:sz="0" w:space="0" w:color="auto"/>
      </w:divBdr>
      <w:divsChild>
        <w:div w:id="1734425999">
          <w:marLeft w:val="0"/>
          <w:marRight w:val="0"/>
          <w:marTop w:val="0"/>
          <w:marBottom w:val="0"/>
          <w:divBdr>
            <w:top w:val="none" w:sz="0" w:space="0" w:color="auto"/>
            <w:left w:val="none" w:sz="0" w:space="0" w:color="auto"/>
            <w:bottom w:val="none" w:sz="0" w:space="0" w:color="auto"/>
            <w:right w:val="none" w:sz="0" w:space="0" w:color="auto"/>
          </w:divBdr>
        </w:div>
        <w:div w:id="434593433">
          <w:marLeft w:val="0"/>
          <w:marRight w:val="0"/>
          <w:marTop w:val="0"/>
          <w:marBottom w:val="0"/>
          <w:divBdr>
            <w:top w:val="none" w:sz="0" w:space="0" w:color="auto"/>
            <w:left w:val="none" w:sz="0" w:space="0" w:color="auto"/>
            <w:bottom w:val="none" w:sz="0" w:space="0" w:color="auto"/>
            <w:right w:val="none" w:sz="0" w:space="0" w:color="auto"/>
          </w:divBdr>
        </w:div>
        <w:div w:id="281350615">
          <w:marLeft w:val="0"/>
          <w:marRight w:val="0"/>
          <w:marTop w:val="0"/>
          <w:marBottom w:val="0"/>
          <w:divBdr>
            <w:top w:val="none" w:sz="0" w:space="0" w:color="auto"/>
            <w:left w:val="none" w:sz="0" w:space="0" w:color="auto"/>
            <w:bottom w:val="none" w:sz="0" w:space="0" w:color="auto"/>
            <w:right w:val="none" w:sz="0" w:space="0" w:color="auto"/>
          </w:divBdr>
        </w:div>
        <w:div w:id="1031150200">
          <w:marLeft w:val="0"/>
          <w:marRight w:val="0"/>
          <w:marTop w:val="0"/>
          <w:marBottom w:val="0"/>
          <w:divBdr>
            <w:top w:val="none" w:sz="0" w:space="0" w:color="auto"/>
            <w:left w:val="none" w:sz="0" w:space="0" w:color="auto"/>
            <w:bottom w:val="none" w:sz="0" w:space="0" w:color="auto"/>
            <w:right w:val="none" w:sz="0" w:space="0" w:color="auto"/>
          </w:divBdr>
        </w:div>
        <w:div w:id="151526120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1164</Words>
  <Characters>6920</Characters>
  <Application>Microsoft Office Word</Application>
  <DocSecurity>0</DocSecurity>
  <Lines>494</Lines>
  <Paragraphs>310</Paragraphs>
  <ScaleCrop>false</ScaleCrop>
  <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Hovey</dc:creator>
  <cp:keywords/>
  <dc:description/>
  <cp:lastModifiedBy>Marsha Hovey</cp:lastModifiedBy>
  <cp:revision>8</cp:revision>
  <cp:lastPrinted>2016-06-07T18:32:00Z</cp:lastPrinted>
  <dcterms:created xsi:type="dcterms:W3CDTF">2014-12-02T06:58:00Z</dcterms:created>
  <dcterms:modified xsi:type="dcterms:W3CDTF">2023-02-17T00:53:00Z</dcterms:modified>
</cp:coreProperties>
</file>