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F469" w14:textId="76ACBE71" w:rsidR="001C60C1" w:rsidRPr="00AF0A76" w:rsidRDefault="00AF0A76" w:rsidP="00AF0A76">
      <w:pPr>
        <w:jc w:val="center"/>
        <w:rPr>
          <w:sz w:val="28"/>
          <w:szCs w:val="28"/>
        </w:rPr>
      </w:pPr>
      <w:bookmarkStart w:id="0" w:name="_GoBack"/>
      <w:r w:rsidRPr="00AF0A76">
        <w:rPr>
          <w:sz w:val="28"/>
          <w:szCs w:val="28"/>
        </w:rPr>
        <w:t xml:space="preserve">Resources </w:t>
      </w:r>
      <w:proofErr w:type="gramStart"/>
      <w:r w:rsidR="0066686A">
        <w:rPr>
          <w:sz w:val="28"/>
          <w:szCs w:val="28"/>
        </w:rPr>
        <w:t>For</w:t>
      </w:r>
      <w:proofErr w:type="gramEnd"/>
      <w:r w:rsidR="0066686A">
        <w:rPr>
          <w:sz w:val="28"/>
          <w:szCs w:val="28"/>
        </w:rPr>
        <w:t xml:space="preserve"> </w:t>
      </w:r>
      <w:r w:rsidRPr="00AF0A76">
        <w:rPr>
          <w:sz w:val="28"/>
          <w:szCs w:val="28"/>
        </w:rPr>
        <w:t>Accessible Trainings</w:t>
      </w:r>
    </w:p>
    <w:p w14:paraId="71860F0C" w14:textId="77777777" w:rsidR="00AF0A76" w:rsidRPr="00AF0A76" w:rsidRDefault="00AF0A76" w:rsidP="00AF0A76">
      <w:pPr>
        <w:spacing w:after="0" w:line="240" w:lineRule="auto"/>
        <w:rPr>
          <w:b/>
          <w:sz w:val="28"/>
          <w:szCs w:val="28"/>
        </w:rPr>
      </w:pPr>
      <w:bookmarkStart w:id="1" w:name="_Hlk59432683"/>
      <w:bookmarkEnd w:id="0"/>
      <w:r w:rsidRPr="00AF0A76">
        <w:rPr>
          <w:b/>
          <w:sz w:val="28"/>
          <w:szCs w:val="28"/>
        </w:rPr>
        <w:t>Rocky Mountain ADA</w:t>
      </w:r>
    </w:p>
    <w:p w14:paraId="3EFC3453" w14:textId="77777777" w:rsidR="00AF0A76" w:rsidRPr="00AF0A76" w:rsidRDefault="00AF0A76" w:rsidP="00AF0A76">
      <w:pPr>
        <w:spacing w:after="0" w:line="240" w:lineRule="auto"/>
        <w:rPr>
          <w:sz w:val="28"/>
          <w:szCs w:val="28"/>
        </w:rPr>
      </w:pPr>
      <w:r w:rsidRPr="00AF0A76">
        <w:rPr>
          <w:sz w:val="28"/>
          <w:szCs w:val="28"/>
        </w:rPr>
        <w:t xml:space="preserve">Document Accessibility: </w:t>
      </w:r>
      <w:hyperlink r:id="rId4" w:history="1">
        <w:r w:rsidRPr="00AF0A76">
          <w:rPr>
            <w:rStyle w:val="Hyperlink"/>
            <w:sz w:val="28"/>
            <w:szCs w:val="28"/>
          </w:rPr>
          <w:t>https://rockymountainada.talentlms.com/catalog/info/id:149</w:t>
        </w:r>
      </w:hyperlink>
    </w:p>
    <w:bookmarkEnd w:id="1"/>
    <w:p w14:paraId="6C701C75" w14:textId="77777777" w:rsidR="00AF0A76" w:rsidRDefault="00AF0A76" w:rsidP="00AF0A76">
      <w:pPr>
        <w:spacing w:after="0" w:line="240" w:lineRule="auto"/>
        <w:rPr>
          <w:rFonts w:cstheme="minorHAnsi"/>
          <w:sz w:val="28"/>
          <w:szCs w:val="28"/>
          <w:shd w:val="clear" w:color="auto" w:fill="FFFFFF"/>
        </w:rPr>
      </w:pPr>
      <w:r w:rsidRPr="00AF0A76">
        <w:rPr>
          <w:rFonts w:eastAsia="Times New Roman" w:cstheme="minorHAnsi"/>
          <w:sz w:val="28"/>
          <w:szCs w:val="28"/>
        </w:rPr>
        <w:t>Digital documents can often create barriers for people with disabilities. Many of these barriers are easy to remove with training around how people with disabilities use technology. This course provides an overview of how people with disabilities use documents, the Web Content Accessibility Guidelines</w:t>
      </w:r>
      <w:r w:rsidRPr="00AF0A76">
        <w:rPr>
          <w:rFonts w:cstheme="minorHAnsi"/>
          <w:sz w:val="28"/>
          <w:szCs w:val="28"/>
          <w:shd w:val="clear" w:color="auto" w:fill="FFFFFF"/>
        </w:rPr>
        <w:t xml:space="preserve">, characteristics of an accessible document, and then a </w:t>
      </w:r>
      <w:proofErr w:type="gramStart"/>
      <w:r w:rsidRPr="00AF0A76">
        <w:rPr>
          <w:rFonts w:cstheme="minorHAnsi"/>
          <w:sz w:val="28"/>
          <w:szCs w:val="28"/>
          <w:shd w:val="clear" w:color="auto" w:fill="FFFFFF"/>
        </w:rPr>
        <w:t>hands on</w:t>
      </w:r>
      <w:proofErr w:type="gramEnd"/>
      <w:r w:rsidRPr="00AF0A76">
        <w:rPr>
          <w:rFonts w:cstheme="minorHAnsi"/>
          <w:sz w:val="28"/>
          <w:szCs w:val="28"/>
          <w:shd w:val="clear" w:color="auto" w:fill="FFFFFF"/>
        </w:rPr>
        <w:t xml:space="preserve"> interactive approach into creating an accessible document. (Approximate time: 60 Min Total)</w:t>
      </w:r>
    </w:p>
    <w:p w14:paraId="24009936" w14:textId="77777777" w:rsidR="00AF0A76" w:rsidRDefault="00AF0A76" w:rsidP="00AF0A76">
      <w:pPr>
        <w:spacing w:after="0" w:line="240" w:lineRule="auto"/>
        <w:rPr>
          <w:rFonts w:cstheme="minorHAnsi"/>
          <w:sz w:val="28"/>
          <w:szCs w:val="28"/>
          <w:shd w:val="clear" w:color="auto" w:fill="FFFFFF"/>
        </w:rPr>
      </w:pPr>
    </w:p>
    <w:p w14:paraId="460264E3" w14:textId="77777777" w:rsidR="00AF0A76" w:rsidRDefault="00AF0A76" w:rsidP="00AF0A76">
      <w:pPr>
        <w:spacing w:after="0" w:line="240" w:lineRule="auto"/>
        <w:rPr>
          <w:rFonts w:cstheme="minorHAnsi"/>
          <w:sz w:val="28"/>
          <w:szCs w:val="28"/>
          <w:shd w:val="clear" w:color="auto" w:fill="FFFFFF"/>
        </w:rPr>
      </w:pPr>
    </w:p>
    <w:p w14:paraId="64E5421D" w14:textId="77777777" w:rsidR="00AF0A76" w:rsidRPr="00AF0A76" w:rsidRDefault="00AF0A76" w:rsidP="00AF0A76">
      <w:pPr>
        <w:spacing w:after="0" w:line="240" w:lineRule="auto"/>
        <w:rPr>
          <w:rFonts w:cstheme="minorHAnsi"/>
          <w:b/>
          <w:sz w:val="28"/>
          <w:szCs w:val="28"/>
          <w:shd w:val="clear" w:color="auto" w:fill="FFFFFF"/>
        </w:rPr>
      </w:pPr>
      <w:bookmarkStart w:id="2" w:name="_Hlk59432690"/>
      <w:r w:rsidRPr="00AF0A76">
        <w:rPr>
          <w:rFonts w:cstheme="minorHAnsi"/>
          <w:b/>
          <w:sz w:val="28"/>
          <w:szCs w:val="28"/>
          <w:shd w:val="clear" w:color="auto" w:fill="FFFFFF"/>
        </w:rPr>
        <w:t>Disability Advocacy Resource Unit</w:t>
      </w:r>
    </w:p>
    <w:p w14:paraId="4A2630B8" w14:textId="77777777" w:rsidR="00AF0A76" w:rsidRDefault="00AF0A76" w:rsidP="00AF0A76">
      <w:pPr>
        <w:spacing w:after="0" w:line="240" w:lineRule="auto"/>
        <w:rPr>
          <w:rFonts w:cstheme="minorHAnsi"/>
          <w:sz w:val="28"/>
          <w:szCs w:val="28"/>
          <w:shd w:val="clear" w:color="auto" w:fill="FFFFFF"/>
        </w:rPr>
      </w:pPr>
      <w:r>
        <w:rPr>
          <w:rFonts w:cstheme="minorHAnsi"/>
          <w:sz w:val="28"/>
          <w:szCs w:val="28"/>
          <w:shd w:val="clear" w:color="auto" w:fill="FFFFFF"/>
        </w:rPr>
        <w:t>Accessible Online Meetings:</w:t>
      </w:r>
    </w:p>
    <w:p w14:paraId="3627E90C" w14:textId="77777777" w:rsidR="00AF0A76" w:rsidRDefault="00A53824" w:rsidP="00AF0A76">
      <w:pPr>
        <w:spacing w:after="0" w:line="240" w:lineRule="auto"/>
        <w:rPr>
          <w:rFonts w:eastAsia="Times New Roman" w:cstheme="minorHAnsi"/>
          <w:sz w:val="28"/>
          <w:szCs w:val="28"/>
        </w:rPr>
      </w:pPr>
      <w:hyperlink r:id="rId5" w:history="1">
        <w:r w:rsidR="00AF0A76" w:rsidRPr="002868D7">
          <w:rPr>
            <w:rStyle w:val="Hyperlink"/>
            <w:rFonts w:eastAsia="Times New Roman" w:cstheme="minorHAnsi"/>
            <w:sz w:val="28"/>
            <w:szCs w:val="28"/>
          </w:rPr>
          <w:t>https://www.daru.org.au/lesson/accessible-online-meetings</w:t>
        </w:r>
      </w:hyperlink>
    </w:p>
    <w:bookmarkEnd w:id="2"/>
    <w:p w14:paraId="342441E9" w14:textId="77777777" w:rsidR="00AF0A76" w:rsidRPr="00AF0A76" w:rsidRDefault="00AF0A76" w:rsidP="00AF0A76">
      <w:pPr>
        <w:spacing w:after="0" w:line="240" w:lineRule="auto"/>
        <w:rPr>
          <w:rFonts w:eastAsia="Times New Roman" w:cstheme="minorHAnsi"/>
          <w:sz w:val="28"/>
          <w:szCs w:val="28"/>
        </w:rPr>
      </w:pPr>
    </w:p>
    <w:p w14:paraId="6E01453C" w14:textId="77777777" w:rsidR="00AF0A76" w:rsidRPr="00AF0A76" w:rsidRDefault="00AF0A76" w:rsidP="00AF0A76">
      <w:pPr>
        <w:rPr>
          <w:sz w:val="28"/>
          <w:szCs w:val="28"/>
        </w:rPr>
      </w:pPr>
      <w:r w:rsidRPr="00AF0A76">
        <w:rPr>
          <w:sz w:val="28"/>
          <w:szCs w:val="28"/>
        </w:rPr>
        <w:t>Practicing social distancing has changed the way we communicate particularly with the rapid move to video conferencing platforms such as Zoom and Skype. Being online can represent lots of challenges for people with disability, but it also provides opportunities that can lead to increased accessibility which enables people with disability to participate in a more equal and inclusive way.</w:t>
      </w:r>
    </w:p>
    <w:p w14:paraId="41C9F47A" w14:textId="77777777" w:rsidR="00AF0A76" w:rsidRPr="00AF0A76" w:rsidRDefault="00AF0A76" w:rsidP="00AF0A76">
      <w:pPr>
        <w:rPr>
          <w:sz w:val="28"/>
          <w:szCs w:val="28"/>
        </w:rPr>
      </w:pPr>
      <w:r w:rsidRPr="00AF0A76">
        <w:rPr>
          <w:sz w:val="28"/>
          <w:szCs w:val="28"/>
        </w:rPr>
        <w:t>This short resource has been created to help you make your online meetings more inclusive.</w:t>
      </w:r>
    </w:p>
    <w:p w14:paraId="7BB4B286" w14:textId="77777777" w:rsidR="00AF0A76" w:rsidRPr="00AF0A76" w:rsidRDefault="00AF0A76" w:rsidP="00AF0A76">
      <w:pPr>
        <w:rPr>
          <w:sz w:val="28"/>
          <w:szCs w:val="28"/>
        </w:rPr>
      </w:pPr>
      <w:r w:rsidRPr="00AF0A76">
        <w:rPr>
          <w:sz w:val="28"/>
          <w:szCs w:val="28"/>
        </w:rPr>
        <w:t>Just like designing an accessible website or face to face meeting, a bit of planning and consideration is all it takes to make your meeting accessible.</w:t>
      </w:r>
    </w:p>
    <w:p w14:paraId="5E31C673" w14:textId="77777777" w:rsidR="00AF0A76" w:rsidRPr="00AF0A76" w:rsidRDefault="00AF0A76" w:rsidP="00AF0A76">
      <w:pPr>
        <w:rPr>
          <w:sz w:val="28"/>
          <w:szCs w:val="28"/>
        </w:rPr>
      </w:pPr>
      <w:r w:rsidRPr="00AF0A76">
        <w:rPr>
          <w:sz w:val="28"/>
          <w:szCs w:val="28"/>
        </w:rPr>
        <w:t>The tips in this resource focus on making meetings inclusive for people who are Deaf or hard of hearing and people who are blind or vision impaired. However it’s worth remembering that embedding these practices into all your online meetings is simply just good inclusive practice, which is better for everyone!</w:t>
      </w:r>
    </w:p>
    <w:sectPr w:rsidR="00AF0A76" w:rsidRPr="00AF0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76"/>
    <w:rsid w:val="001315B6"/>
    <w:rsid w:val="00241DD1"/>
    <w:rsid w:val="002D27FE"/>
    <w:rsid w:val="002D3B29"/>
    <w:rsid w:val="00421F4F"/>
    <w:rsid w:val="0051584B"/>
    <w:rsid w:val="0066686A"/>
    <w:rsid w:val="007351EF"/>
    <w:rsid w:val="00892D57"/>
    <w:rsid w:val="009C0FF0"/>
    <w:rsid w:val="00A53824"/>
    <w:rsid w:val="00A75627"/>
    <w:rsid w:val="00AF0A76"/>
    <w:rsid w:val="00B306AB"/>
    <w:rsid w:val="00B94552"/>
    <w:rsid w:val="00BF1615"/>
    <w:rsid w:val="00C3093D"/>
    <w:rsid w:val="00CA37F6"/>
    <w:rsid w:val="00CC1C61"/>
    <w:rsid w:val="00D24421"/>
    <w:rsid w:val="00DF372A"/>
    <w:rsid w:val="00E15D00"/>
    <w:rsid w:val="00E62AD0"/>
    <w:rsid w:val="00ED40A3"/>
    <w:rsid w:val="00EE4295"/>
    <w:rsid w:val="00F02690"/>
    <w:rsid w:val="00F0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0D46"/>
  <w15:docId w15:val="{AEBA16AA-018A-429D-B5C6-6E56C2B7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9603">
      <w:bodyDiv w:val="1"/>
      <w:marLeft w:val="0"/>
      <w:marRight w:val="0"/>
      <w:marTop w:val="0"/>
      <w:marBottom w:val="0"/>
      <w:divBdr>
        <w:top w:val="none" w:sz="0" w:space="0" w:color="auto"/>
        <w:left w:val="none" w:sz="0" w:space="0" w:color="auto"/>
        <w:bottom w:val="none" w:sz="0" w:space="0" w:color="auto"/>
        <w:right w:val="none" w:sz="0" w:space="0" w:color="auto"/>
      </w:divBdr>
      <w:divsChild>
        <w:div w:id="1874807421">
          <w:marLeft w:val="0"/>
          <w:marRight w:val="0"/>
          <w:marTop w:val="75"/>
          <w:marBottom w:val="0"/>
          <w:divBdr>
            <w:top w:val="none" w:sz="0" w:space="0" w:color="auto"/>
            <w:left w:val="none" w:sz="0" w:space="0" w:color="auto"/>
            <w:bottom w:val="none" w:sz="0" w:space="0" w:color="auto"/>
            <w:right w:val="none" w:sz="0" w:space="0" w:color="auto"/>
          </w:divBdr>
          <w:divsChild>
            <w:div w:id="551700585">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ru.org.au/lesson/accessible-online-meetings" TargetMode="External"/><Relationship Id="rId4" Type="http://schemas.openxmlformats.org/officeDocument/2006/relationships/hyperlink" Target="https://rockymountainada.talentlms.com/catalog/info/id: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RH-HOME</dc:creator>
  <cp:lastModifiedBy>cadre</cp:lastModifiedBy>
  <cp:revision>2</cp:revision>
  <dcterms:created xsi:type="dcterms:W3CDTF">2021-04-26T07:40:00Z</dcterms:created>
  <dcterms:modified xsi:type="dcterms:W3CDTF">2021-04-26T07:40:00Z</dcterms:modified>
</cp:coreProperties>
</file>