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7AF" w14:textId="77777777" w:rsidR="00641811" w:rsidRPr="00C72BD3" w:rsidRDefault="00641811" w:rsidP="00681E98">
      <w:pPr>
        <w:spacing w:line="240" w:lineRule="auto"/>
        <w:ind w:left="720" w:right="288"/>
        <w:rPr>
          <w:rFonts w:ascii="Batang" w:hAnsi="Batang"/>
          <w:bCs/>
          <w:sz w:val="4"/>
          <w:szCs w:val="4"/>
        </w:rPr>
      </w:pPr>
    </w:p>
    <w:p w14:paraId="1A20BD1F" w14:textId="264B259C" w:rsidR="00B43F49" w:rsidRPr="00C72BD3" w:rsidRDefault="00B43F49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Batang" w:hAnsi="Batang" w:cs="Arial"/>
          <w:b/>
          <w:color w:val="0070C0"/>
          <w:sz w:val="28"/>
          <w:szCs w:val="28"/>
        </w:rPr>
      </w:pPr>
      <w:r w:rsidRPr="00C72BD3">
        <w:rPr>
          <w:rFonts w:ascii="Batang" w:hAnsi="Batang" w:cs="Arial"/>
          <w:b/>
          <w:color w:val="0070C0"/>
          <w:sz w:val="32"/>
          <w:szCs w:val="32"/>
          <w:lang w:val="ko-KR" w:bidi="ko-KR"/>
        </w:rPr>
        <w:t>#1</w:t>
      </w:r>
      <w:r w:rsidR="00B83ABD" w:rsidRPr="00C72BD3">
        <w:rPr>
          <w:rFonts w:ascii="Batang" w:hAnsi="Batang" w:cs="Arial"/>
          <w:b/>
          <w:color w:val="0070C0"/>
          <w:sz w:val="28"/>
          <w:szCs w:val="28"/>
          <w:lang w:val="ko-KR" w:bidi="ko-KR"/>
        </w:rPr>
        <w:t xml:space="preserve"> 이민자들은 안전하게 도움을 구할 수 있습니다</w:t>
      </w:r>
    </w:p>
    <w:p w14:paraId="75040076" w14:textId="3693F336" w:rsidR="00B43F49" w:rsidRPr="00C72BD3" w:rsidRDefault="00B43F49" w:rsidP="00B43F49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Batang" w:eastAsia="Batang" w:hAnsi="Batang" w:cs="Arial"/>
          <w:b/>
          <w:sz w:val="26"/>
          <w:szCs w:val="26"/>
        </w:rPr>
      </w:pPr>
      <w:r w:rsidRPr="00C72BD3">
        <w:rPr>
          <w:rFonts w:ascii="Batang" w:eastAsia="Batang" w:hAnsi="Batang" w:cs="Arial"/>
          <w:color w:val="000000"/>
          <w:sz w:val="26"/>
          <w:szCs w:val="26"/>
          <w:lang w:val="ko-KR" w:bidi="ko-KR"/>
        </w:rPr>
        <w:t xml:space="preserve">바이든 대통령이 재난 구제가 제공되는 곳이나 그 근처에서는 이민 단속 기관이 체포하거나 위협하지 않도록 하는 </w:t>
      </w:r>
      <w:r w:rsidR="005616A3" w:rsidRPr="00C72BD3">
        <w:rPr>
          <w:rFonts w:ascii="Batang" w:eastAsia="Batang" w:hAnsi="Batang" w:cs="Arial"/>
          <w:b/>
          <w:color w:val="000000" w:themeColor="text1"/>
          <w:sz w:val="26"/>
          <w:szCs w:val="26"/>
          <w:lang w:val="ko-KR" w:bidi="ko-KR"/>
        </w:rPr>
        <w:t>긴급 재난 대피소, 서비스 센터, (도로변 검문소 같은) 대피 경로를 따라서 있는 장소 또는 재난 상황에서 헤어진 가족들이 모이는 곳과 같은 국가 보호 구역 정책을 확대하였습니다.</w:t>
      </w:r>
    </w:p>
    <w:p w14:paraId="3592A388" w14:textId="29A1277C" w:rsidR="00B43F49" w:rsidRPr="00C72BD3" w:rsidRDefault="008B022C" w:rsidP="00B43F49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Batang" w:eastAsia="Batang" w:hAnsi="Batang" w:cs="Arial"/>
          <w:sz w:val="26"/>
          <w:szCs w:val="26"/>
        </w:rPr>
      </w:pPr>
      <w:r w:rsidRPr="00C72BD3">
        <w:rPr>
          <w:rFonts w:ascii="Batang" w:eastAsia="Batang" w:hAnsi="Batang" w:cs="Arial"/>
          <w:color w:val="080808"/>
          <w:sz w:val="32"/>
          <w:szCs w:val="32"/>
          <w:shd w:val="clear" w:color="auto" w:fill="FFFFFF"/>
          <w:lang w:val="ko-KR" w:bidi="ko-KR"/>
        </w:rPr>
        <w:t>*</w:t>
      </w:r>
      <w:r w:rsidR="00B43F49" w:rsidRPr="00C72BD3">
        <w:rPr>
          <w:rFonts w:ascii="Batang" w:eastAsia="Batang" w:hAnsi="Batang" w:cs="Arial"/>
          <w:b/>
          <w:sz w:val="26"/>
          <w:szCs w:val="26"/>
          <w:lang w:val="ko-KR" w:bidi="ko-KR"/>
        </w:rPr>
        <w:t>보호 구역</w:t>
      </w:r>
      <w:r w:rsidR="00B43F49" w:rsidRPr="00C72BD3">
        <w:rPr>
          <w:rFonts w:ascii="Batang" w:eastAsia="Batang" w:hAnsi="Batang" w:cs="Arial"/>
          <w:sz w:val="26"/>
          <w:szCs w:val="26"/>
          <w:lang w:val="ko-KR" w:bidi="ko-KR"/>
        </w:rPr>
        <w:t>에 대해 자세히 알아보시려면 2페이지를 확인해 주세요</w:t>
      </w:r>
    </w:p>
    <w:p w14:paraId="18F4A302" w14:textId="77777777" w:rsidR="00B43F49" w:rsidRPr="00C72BD3" w:rsidRDefault="00B43F49" w:rsidP="00A37579">
      <w:pPr>
        <w:spacing w:line="240" w:lineRule="auto"/>
        <w:ind w:left="720" w:right="288"/>
        <w:rPr>
          <w:rFonts w:ascii="Batang" w:hAnsi="Batang" w:cs="Arial"/>
          <w:b/>
          <w:color w:val="0070C0"/>
          <w:sz w:val="16"/>
          <w:szCs w:val="16"/>
        </w:rPr>
      </w:pPr>
    </w:p>
    <w:p w14:paraId="5DD68C72" w14:textId="71B669B5" w:rsidR="00153626" w:rsidRPr="00C72BD3" w:rsidRDefault="00153626" w:rsidP="00A37579">
      <w:pPr>
        <w:spacing w:line="240" w:lineRule="auto"/>
        <w:ind w:left="720" w:right="288"/>
        <w:rPr>
          <w:rFonts w:ascii="Batang" w:hAnsi="Batang" w:cs="Arial"/>
          <w:b/>
          <w:color w:val="0070C0"/>
          <w:sz w:val="28"/>
          <w:szCs w:val="28"/>
        </w:rPr>
      </w:pPr>
      <w:r w:rsidRPr="00C72BD3">
        <w:rPr>
          <w:rFonts w:ascii="Batang" w:hAnsi="Batang" w:cs="Arial"/>
          <w:b/>
          <w:color w:val="0070C0"/>
          <w:sz w:val="32"/>
          <w:szCs w:val="32"/>
          <w:lang w:val="ko-KR" w:bidi="ko-KR"/>
        </w:rPr>
        <w:t>#2</w:t>
      </w:r>
      <w:r w:rsidR="00D95E06" w:rsidRPr="00C72BD3">
        <w:rPr>
          <w:rFonts w:ascii="Batang" w:hAnsi="Batang" w:cs="Arial"/>
          <w:b/>
          <w:color w:val="0070C0"/>
          <w:sz w:val="28"/>
          <w:szCs w:val="28"/>
          <w:lang w:val="ko-KR" w:bidi="ko-KR"/>
        </w:rPr>
        <w:t xml:space="preserve"> 모든 사람은 재난 구호를 받을 자격이 있습니다.</w:t>
      </w:r>
    </w:p>
    <w:p w14:paraId="0AD6D2C0" w14:textId="0550C38C" w:rsidR="00153626" w:rsidRPr="00C72BD3" w:rsidRDefault="00153626" w:rsidP="00A37579">
      <w:pPr>
        <w:shd w:val="clear" w:color="auto" w:fill="FFFFFF"/>
        <w:spacing w:line="240" w:lineRule="auto"/>
        <w:ind w:left="720" w:right="288"/>
        <w:textAlignment w:val="baseline"/>
        <w:rPr>
          <w:rStyle w:val="Lienhypertexte"/>
          <w:rFonts w:ascii="Batang" w:hAnsi="Batang" w:cs="Arial"/>
          <w:sz w:val="26"/>
          <w:szCs w:val="26"/>
        </w:rPr>
      </w:pPr>
      <w:r w:rsidRPr="00C72BD3">
        <w:rPr>
          <w:rFonts w:ascii="Batang" w:hAnsi="Batang" w:cs="Arial"/>
          <w:sz w:val="26"/>
          <w:szCs w:val="26"/>
          <w:lang w:val="ko-KR" w:bidi="ko-KR"/>
        </w:rPr>
        <w:t>자격 조건은 이민 상태나 소득이 아닌, 재난 관련 필요 사항 정도에 따라 결정됩니다.</w:t>
      </w:r>
      <w:r w:rsidR="00C72BD3" w:rsidRPr="00C72BD3">
        <w:rPr>
          <w:rFonts w:ascii="Batang" w:hAnsi="Batang" w:cs="Arial"/>
          <w:sz w:val="26"/>
          <w:szCs w:val="26"/>
          <w:lang w:val="ko-KR" w:bidi="ko-KR"/>
        </w:rPr>
        <w:t xml:space="preserve"> </w:t>
      </w:r>
      <w:r w:rsidRPr="00C72BD3">
        <w:rPr>
          <w:rFonts w:ascii="Batang" w:hAnsi="Batang" w:cs="Arial"/>
          <w:sz w:val="26"/>
          <w:szCs w:val="26"/>
          <w:lang w:val="ko-KR" w:bidi="ko-KR"/>
        </w:rPr>
        <w:t>모든 사람은 무료로 즉각적인 긴급 구호를 받을 자격이 있습니다.</w:t>
      </w:r>
      <w:r w:rsidR="00C72BD3" w:rsidRPr="00C72BD3">
        <w:rPr>
          <w:rFonts w:ascii="Batang" w:hAnsi="Batang" w:cs="Arial"/>
          <w:sz w:val="26"/>
          <w:szCs w:val="26"/>
          <w:lang w:val="ko-KR" w:bidi="ko-KR"/>
        </w:rPr>
        <w:t xml:space="preserve"> </w:t>
      </w:r>
      <w:r w:rsidRPr="00C72BD3">
        <w:rPr>
          <w:rFonts w:ascii="Batang" w:hAnsi="Batang" w:cs="Arial"/>
          <w:sz w:val="26"/>
          <w:szCs w:val="26"/>
          <w:lang w:val="ko-KR" w:bidi="ko-KR"/>
        </w:rPr>
        <w:t>일부 장기 정부 프로그램은 가정에 최소 한 명의 시민 또는 자격을 갖춘 이민자가 있을 경우에 요구할 수 있습니다.</w:t>
      </w:r>
      <w:r w:rsidR="00C72BD3" w:rsidRPr="00C72BD3">
        <w:rPr>
          <w:rFonts w:ascii="Batang" w:hAnsi="Batang" w:cs="Arial"/>
          <w:sz w:val="26"/>
          <w:szCs w:val="26"/>
          <w:lang w:val="ko-KR" w:bidi="ko-KR"/>
        </w:rPr>
        <w:t xml:space="preserve"> </w:t>
      </w:r>
      <w:r w:rsidRPr="00C72BD3">
        <w:rPr>
          <w:rFonts w:ascii="Batang" w:hAnsi="Batang" w:cs="Arial"/>
          <w:sz w:val="26"/>
          <w:szCs w:val="26"/>
          <w:lang w:val="ko-KR" w:bidi="ko-KR"/>
        </w:rPr>
        <w:t>모든 이민자는 필요할 때 비영리 단체 또는 종교 단체에 도움 요청하는 것이 안전하다고 생각해야 합니다.</w:t>
      </w:r>
    </w:p>
    <w:p w14:paraId="6A897CF9" w14:textId="631926CE" w:rsidR="00153626" w:rsidRPr="00C72BD3" w:rsidRDefault="00153626" w:rsidP="00725AE8">
      <w:pPr>
        <w:spacing w:line="240" w:lineRule="auto"/>
        <w:ind w:left="720" w:right="288"/>
        <w:rPr>
          <w:rStyle w:val="Lienhypertexte"/>
          <w:rFonts w:ascii="Batang" w:hAnsi="Batang" w:cs="Arial"/>
          <w:sz w:val="20"/>
          <w:szCs w:val="20"/>
        </w:rPr>
      </w:pPr>
      <w:r w:rsidRPr="00C72BD3">
        <w:rPr>
          <w:rFonts w:ascii="Batang" w:hAnsi="Batang" w:cs="Arial"/>
          <w:color w:val="222222"/>
          <w:sz w:val="26"/>
          <w:szCs w:val="26"/>
          <w:shd w:val="clear" w:color="auto" w:fill="FFFFFF"/>
          <w:lang w:val="ko-KR" w:bidi="ko-KR"/>
        </w:rPr>
        <w:t xml:space="preserve">캘리포니아주 법 </w:t>
      </w:r>
      <w:r w:rsidRPr="00C72BD3">
        <w:rPr>
          <w:rFonts w:ascii="Batang" w:hAnsi="Batang" w:cs="Arial"/>
          <w:sz w:val="26"/>
          <w:szCs w:val="26"/>
          <w:lang w:val="ko-KR" w:bidi="ko-KR"/>
        </w:rPr>
        <w:t>(</w:t>
      </w:r>
      <w:hyperlink r:id="rId7" w:history="1">
        <w:r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>SB 2327</w:t>
        </w:r>
      </w:hyperlink>
      <w:r w:rsidRPr="00C72BD3">
        <w:rPr>
          <w:rFonts w:ascii="Batang" w:hAnsi="Batang" w:cs="Arial"/>
          <w:sz w:val="26"/>
          <w:szCs w:val="26"/>
          <w:lang w:val="ko-KR" w:bidi="ko-KR"/>
        </w:rPr>
        <w:t>)</w:t>
      </w:r>
      <w:r w:rsidRPr="00C72BD3">
        <w:rPr>
          <w:rFonts w:ascii="Batang" w:hAnsi="Batang" w:cs="Arial"/>
          <w:color w:val="222222"/>
          <w:sz w:val="26"/>
          <w:szCs w:val="26"/>
          <w:shd w:val="clear" w:color="auto" w:fill="FFFFFF"/>
          <w:lang w:val="ko-KR" w:bidi="ko-KR"/>
        </w:rPr>
        <w:t>은 재난 구호 직원이 불필요한 서류를 요구하거나 개인의 이민 상태에 대한 질문을 하는 것을 금지합니다. 누</w:t>
      </w:r>
      <w:r w:rsidRPr="00C72BD3">
        <w:rPr>
          <w:rFonts w:ascii="Batang" w:hAnsi="Batang" w:cs="Arial"/>
          <w:sz w:val="26"/>
          <w:szCs w:val="26"/>
          <w:lang w:val="ko-KR" w:bidi="ko-KR"/>
        </w:rPr>
        <w:t>구도 긴급 구호를 재난 상황에서 잃어버렸거나 파괴되었을 수 있는 개인 서류가 없다는 이유로 거부할 수 없습니다.</w:t>
      </w:r>
    </w:p>
    <w:p w14:paraId="66DB25A8" w14:textId="77777777" w:rsidR="00B43F49" w:rsidRPr="00C72BD3" w:rsidRDefault="00B43F49" w:rsidP="0029319B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Batang" w:eastAsia="Batang" w:hAnsi="Batang" w:cs="Arial"/>
          <w:color w:val="000000"/>
          <w:sz w:val="16"/>
          <w:szCs w:val="16"/>
        </w:rPr>
      </w:pPr>
      <w:bookmarkStart w:id="0" w:name="_Hlk121842484"/>
    </w:p>
    <w:bookmarkEnd w:id="0"/>
    <w:p w14:paraId="18982493" w14:textId="3E2595F3" w:rsidR="002F5CAB" w:rsidRPr="00C72BD3" w:rsidRDefault="002F5CAB" w:rsidP="002F5CAB">
      <w:pPr>
        <w:shd w:val="clear" w:color="auto" w:fill="FFFFFF"/>
        <w:spacing w:line="240" w:lineRule="auto"/>
        <w:ind w:left="720" w:right="288"/>
        <w:textAlignment w:val="baseline"/>
        <w:rPr>
          <w:rFonts w:ascii="Batang" w:hAnsi="Batang" w:cs="Arial"/>
          <w:b/>
          <w:color w:val="0070C0"/>
          <w:sz w:val="28"/>
          <w:szCs w:val="28"/>
        </w:rPr>
      </w:pPr>
      <w:r w:rsidRPr="00C72BD3">
        <w:rPr>
          <w:rFonts w:ascii="Batang" w:hAnsi="Batang" w:cs="Arial"/>
          <w:b/>
          <w:color w:val="0070C0"/>
          <w:sz w:val="28"/>
          <w:szCs w:val="28"/>
          <w:lang w:val="ko-KR" w:bidi="ko-KR"/>
        </w:rPr>
        <w:t>#3</w:t>
      </w:r>
      <w:r w:rsidR="00C72BD3" w:rsidRPr="00C72BD3">
        <w:rPr>
          <w:rFonts w:ascii="Batang" w:hAnsi="Batang" w:cs="Arial"/>
          <w:b/>
          <w:color w:val="0070C0"/>
          <w:sz w:val="28"/>
          <w:szCs w:val="28"/>
          <w:lang w:val="ko-KR" w:bidi="ko-KR"/>
        </w:rPr>
        <w:t xml:space="preserve"> </w:t>
      </w:r>
      <w:r w:rsidRPr="00C72BD3">
        <w:rPr>
          <w:rFonts w:ascii="Batang" w:hAnsi="Batang" w:cs="Arial"/>
          <w:b/>
          <w:color w:val="0070C0"/>
          <w:sz w:val="28"/>
          <w:szCs w:val="28"/>
          <w:lang w:val="ko-KR" w:bidi="ko-KR"/>
        </w:rPr>
        <w:t>재난 구호를 받는다고 해서 이민 상태에 영향을 미치지 않습니다</w:t>
      </w:r>
    </w:p>
    <w:p w14:paraId="1FBFE7E8" w14:textId="03582D24" w:rsidR="002F5CAB" w:rsidRPr="00C72BD3" w:rsidRDefault="002F5CAB" w:rsidP="002F5CAB">
      <w:pPr>
        <w:spacing w:line="240" w:lineRule="auto"/>
        <w:ind w:left="720" w:right="288"/>
        <w:rPr>
          <w:rFonts w:ascii="Batang" w:hAnsi="Batang" w:cs="Arial"/>
          <w:b/>
          <w:sz w:val="26"/>
          <w:szCs w:val="26"/>
        </w:rPr>
      </w:pPr>
      <w:r w:rsidRPr="00C72BD3">
        <w:rPr>
          <w:rFonts w:ascii="Batang" w:hAnsi="Batang" w:cs="Arial"/>
          <w:sz w:val="26"/>
          <w:szCs w:val="26"/>
          <w:lang w:val="ko-KR" w:bidi="ko-KR"/>
        </w:rPr>
        <w:t xml:space="preserve">이민자들은 재난 구호를 </w:t>
      </w:r>
      <w:r w:rsidRPr="009C7DAC">
        <w:rPr>
          <w:rFonts w:ascii="Batang" w:hAnsi="Batang" w:cs="Arial"/>
          <w:sz w:val="26"/>
          <w:szCs w:val="26"/>
          <w:lang w:val="ko-KR" w:bidi="ko-KR"/>
        </w:rPr>
        <w:t>받는 것이 이민 상태에 영향을 미칠 수 있다고 걱정할 수도 있습니다. 전혀 사실이 아닙니다.</w:t>
      </w:r>
      <w:r w:rsidR="00C72BD3" w:rsidRPr="009C7DAC">
        <w:rPr>
          <w:rFonts w:ascii="Batang" w:hAnsi="Batang" w:cs="Arial"/>
          <w:sz w:val="26"/>
          <w:szCs w:val="26"/>
          <w:lang w:val="ko-KR" w:bidi="ko-KR"/>
        </w:rPr>
        <w:t xml:space="preserve"> </w:t>
      </w:r>
      <w:r w:rsidRPr="009C7DAC">
        <w:rPr>
          <w:rFonts w:ascii="Batang" w:hAnsi="Batang" w:cs="Arial"/>
          <w:sz w:val="26"/>
          <w:szCs w:val="26"/>
          <w:lang w:val="ko-KR" w:bidi="ko-KR"/>
        </w:rPr>
        <w:t xml:space="preserve">그 </w:t>
      </w:r>
      <w:hyperlink r:id="rId8" w:history="1">
        <w:r w:rsidR="007A7853" w:rsidRPr="009C7DAC">
          <w:rPr>
            <w:rStyle w:val="Lienhypertexte"/>
            <w:rFonts w:ascii="Batang" w:hAnsi="Batang" w:cs="Arial"/>
            <w:b/>
            <w:color w:val="4472C4" w:themeColor="accent1"/>
            <w:sz w:val="26"/>
            <w:szCs w:val="26"/>
            <w:lang w:val="ko-KR" w:bidi="ko-KR"/>
          </w:rPr>
          <w:t xml:space="preserve">Public </w:t>
        </w:r>
        <w:proofErr w:type="spellStart"/>
        <w:r w:rsidR="007A7853" w:rsidRPr="009C7DAC">
          <w:rPr>
            <w:rStyle w:val="Lienhypertexte"/>
            <w:rFonts w:ascii="Batang" w:hAnsi="Batang" w:cs="Arial"/>
            <w:b/>
            <w:color w:val="4472C4" w:themeColor="accent1"/>
            <w:sz w:val="26"/>
            <w:szCs w:val="26"/>
            <w:lang w:val="ko-KR" w:bidi="ko-KR"/>
          </w:rPr>
          <w:t>Charge</w:t>
        </w:r>
        <w:proofErr w:type="spellEnd"/>
        <w:r w:rsidR="007A7853" w:rsidRPr="009C7DAC">
          <w:rPr>
            <w:rStyle w:val="Lienhypertexte"/>
            <w:rFonts w:ascii="Batang" w:hAnsi="Batang" w:cs="Arial"/>
            <w:b/>
            <w:color w:val="4472C4" w:themeColor="accent1"/>
            <w:sz w:val="26"/>
            <w:szCs w:val="26"/>
            <w:lang w:val="ko-KR" w:bidi="ko-KR"/>
          </w:rPr>
          <w:t xml:space="preserve"> </w:t>
        </w:r>
        <w:proofErr w:type="spellStart"/>
        <w:r w:rsidR="007A7853" w:rsidRPr="009C7DAC">
          <w:rPr>
            <w:rStyle w:val="Lienhypertexte"/>
            <w:rFonts w:ascii="Batang" w:hAnsi="Batang" w:cs="Arial"/>
            <w:b/>
            <w:color w:val="4472C4" w:themeColor="accent1"/>
            <w:sz w:val="26"/>
            <w:szCs w:val="26"/>
            <w:lang w:val="ko-KR" w:bidi="ko-KR"/>
          </w:rPr>
          <w:t>Rule</w:t>
        </w:r>
        <w:proofErr w:type="spellEnd"/>
      </w:hyperlink>
      <w:r w:rsidR="00C72BD3" w:rsidRPr="009C7DAC">
        <w:rPr>
          <w:rStyle w:val="Lienhypertexte"/>
          <w:rFonts w:ascii="Batang" w:hAnsi="Batang" w:cs="Arial"/>
          <w:b/>
          <w:color w:val="4472C4" w:themeColor="accent1"/>
          <w:sz w:val="26"/>
          <w:szCs w:val="26"/>
          <w:lang w:val="fr-BE" w:bidi="ko-KR"/>
        </w:rPr>
        <w:t xml:space="preserve"> </w:t>
      </w:r>
      <w:r w:rsidR="007A7853" w:rsidRPr="009C7DAC">
        <w:rPr>
          <w:rFonts w:ascii="Batang" w:hAnsi="Batang" w:cs="Arial"/>
          <w:sz w:val="26"/>
          <w:szCs w:val="26"/>
          <w:lang w:val="ko-KR" w:bidi="ko-KR"/>
        </w:rPr>
        <w:t>(</w:t>
      </w:r>
      <w:r w:rsidR="007A7853" w:rsidRPr="009C7DAC">
        <w:rPr>
          <w:rFonts w:ascii="Batang" w:hAnsi="Batang" w:cs="Arial"/>
          <w:lang w:val="ko-KR" w:bidi="ko-KR"/>
        </w:rPr>
        <w:t>12월 22일</w:t>
      </w:r>
      <w:r w:rsidR="007A7853" w:rsidRPr="009C7DAC">
        <w:rPr>
          <w:rFonts w:ascii="Batang" w:hAnsi="Batang" w:cs="Arial"/>
          <w:sz w:val="26"/>
          <w:szCs w:val="26"/>
          <w:lang w:val="ko-KR" w:bidi="ko-KR"/>
        </w:rPr>
        <w:t xml:space="preserve">)은 영주권을 신청할 때 </w:t>
      </w:r>
      <w:proofErr w:type="spellStart"/>
      <w:r w:rsidR="007A7853" w:rsidRPr="009C7DAC">
        <w:rPr>
          <w:rFonts w:ascii="Batang" w:hAnsi="Batang" w:cs="Arial"/>
          <w:sz w:val="26"/>
          <w:szCs w:val="26"/>
          <w:lang w:val="ko-KR" w:bidi="ko-KR"/>
        </w:rPr>
        <w:t>public</w:t>
      </w:r>
      <w:proofErr w:type="spellEnd"/>
      <w:r w:rsidR="007A7853" w:rsidRPr="009C7DAC">
        <w:rPr>
          <w:rFonts w:ascii="Batang" w:hAnsi="Batang" w:cs="Arial"/>
          <w:sz w:val="26"/>
          <w:szCs w:val="26"/>
          <w:lang w:val="ko-KR" w:bidi="ko-KR"/>
        </w:rPr>
        <w:t xml:space="preserve"> </w:t>
      </w:r>
      <w:proofErr w:type="spellStart"/>
      <w:r w:rsidR="007A7853" w:rsidRPr="009C7DAC">
        <w:rPr>
          <w:rFonts w:ascii="Batang" w:hAnsi="Batang" w:cs="Arial"/>
          <w:sz w:val="26"/>
          <w:szCs w:val="26"/>
          <w:lang w:val="ko-KR" w:bidi="ko-KR"/>
        </w:rPr>
        <w:t>charge</w:t>
      </w:r>
      <w:proofErr w:type="spellEnd"/>
      <w:r w:rsidR="007A7853" w:rsidRPr="009C7DAC">
        <w:rPr>
          <w:rFonts w:ascii="Batang" w:hAnsi="Batang" w:cs="Arial"/>
          <w:sz w:val="26"/>
          <w:szCs w:val="26"/>
          <w:lang w:val="ko-KR" w:bidi="ko-KR"/>
        </w:rPr>
        <w:t xml:space="preserve"> 시험에서 재난 구호를 고려하지 않을 것을 확정하였습니다. 이 </w:t>
      </w:r>
      <w:r w:rsidRPr="009C7DAC">
        <w:rPr>
          <w:rFonts w:ascii="Batang" w:hAnsi="Batang" w:cs="Arial"/>
          <w:sz w:val="26"/>
          <w:szCs w:val="26"/>
          <w:lang w:val="ko-KR" w:bidi="ko-KR"/>
        </w:rPr>
        <w:t xml:space="preserve">Public </w:t>
      </w:r>
      <w:proofErr w:type="spellStart"/>
      <w:r w:rsidRPr="009C7DAC">
        <w:rPr>
          <w:rFonts w:ascii="Batang" w:hAnsi="Batang" w:cs="Arial"/>
          <w:sz w:val="26"/>
          <w:szCs w:val="26"/>
          <w:lang w:val="ko-KR" w:bidi="ko-KR"/>
        </w:rPr>
        <w:t>Charge</w:t>
      </w:r>
      <w:proofErr w:type="spellEnd"/>
      <w:r w:rsidRPr="009C7DAC">
        <w:rPr>
          <w:rFonts w:ascii="Batang" w:hAnsi="Batang" w:cs="Arial"/>
          <w:sz w:val="26"/>
          <w:szCs w:val="26"/>
          <w:lang w:val="ko-KR" w:bidi="ko-KR"/>
        </w:rPr>
        <w:t xml:space="preserve"> 안전 사용 목록 (2페이지 참조**)은 음식, 의료, 보험, 아동 프로그램, 종교 활동, 교육 등과 같은</w:t>
      </w:r>
      <w:r w:rsidRPr="00C72BD3">
        <w:rPr>
          <w:rFonts w:ascii="Batang" w:hAnsi="Batang" w:cs="Arial"/>
          <w:sz w:val="26"/>
          <w:szCs w:val="26"/>
          <w:lang w:val="ko-KR" w:bidi="ko-KR"/>
        </w:rPr>
        <w:t xml:space="preserve"> 고려하지 않은 재난과 </w:t>
      </w:r>
      <w:proofErr w:type="spellStart"/>
      <w:r w:rsidRPr="00C72BD3">
        <w:rPr>
          <w:rFonts w:ascii="Batang" w:hAnsi="Batang" w:cs="Arial"/>
          <w:sz w:val="26"/>
          <w:szCs w:val="26"/>
          <w:lang w:val="ko-KR" w:bidi="ko-KR"/>
        </w:rPr>
        <w:t>관련없는</w:t>
      </w:r>
      <w:proofErr w:type="spellEnd"/>
      <w:r w:rsidRPr="00C72BD3">
        <w:rPr>
          <w:rFonts w:ascii="Batang" w:hAnsi="Batang" w:cs="Arial"/>
          <w:sz w:val="26"/>
          <w:szCs w:val="26"/>
          <w:lang w:val="ko-KR" w:bidi="ko-KR"/>
        </w:rPr>
        <w:t xml:space="preserve"> 혜택들도 포함하고 있습니다.</w:t>
      </w:r>
      <w:r w:rsidR="00C72BD3" w:rsidRPr="00C72BD3">
        <w:rPr>
          <w:rFonts w:ascii="Batang" w:hAnsi="Batang" w:cs="Arial"/>
          <w:sz w:val="26"/>
          <w:szCs w:val="26"/>
          <w:lang w:val="ko-KR" w:bidi="ko-KR"/>
        </w:rPr>
        <w:t xml:space="preserve"> </w:t>
      </w:r>
      <w:r w:rsidRPr="00C72BD3">
        <w:rPr>
          <w:rFonts w:ascii="Batang" w:hAnsi="Batang" w:cs="Arial"/>
          <w:b/>
          <w:sz w:val="26"/>
          <w:szCs w:val="26"/>
          <w:lang w:val="ko-KR" w:bidi="ko-KR"/>
        </w:rPr>
        <w:t>재난 구호 원조는 무료이며 갚을 필요가 없습니다.</w:t>
      </w:r>
    </w:p>
    <w:p w14:paraId="7E747285" w14:textId="77777777" w:rsidR="00725AE8" w:rsidRPr="00C72BD3" w:rsidRDefault="00725AE8" w:rsidP="00725AE8">
      <w:pPr>
        <w:spacing w:line="240" w:lineRule="auto"/>
        <w:ind w:left="720" w:right="288"/>
        <w:rPr>
          <w:rFonts w:ascii="Batang" w:hAnsi="Batang" w:cs="Arial"/>
          <w:bCs/>
          <w:color w:val="C00000"/>
          <w:sz w:val="16"/>
          <w:szCs w:val="16"/>
        </w:rPr>
      </w:pPr>
    </w:p>
    <w:p w14:paraId="259F8F4C" w14:textId="64B29191" w:rsidR="00153626" w:rsidRPr="00C72BD3" w:rsidRDefault="00153626" w:rsidP="00272DB5">
      <w:pPr>
        <w:shd w:val="clear" w:color="auto" w:fill="FFFFFF"/>
        <w:spacing w:after="120" w:line="240" w:lineRule="auto"/>
        <w:ind w:left="720" w:right="288"/>
        <w:textAlignment w:val="baseline"/>
        <w:rPr>
          <w:rFonts w:ascii="Batang" w:hAnsi="Batang" w:cs="Arial"/>
          <w:b/>
          <w:color w:val="0070C0"/>
          <w:sz w:val="28"/>
          <w:szCs w:val="28"/>
        </w:rPr>
      </w:pPr>
      <w:r w:rsidRPr="00C72BD3">
        <w:rPr>
          <w:rFonts w:ascii="Batang" w:hAnsi="Batang" w:cs="Arial"/>
          <w:b/>
          <w:color w:val="0070C0"/>
          <w:sz w:val="32"/>
          <w:szCs w:val="32"/>
          <w:lang w:val="ko-KR" w:bidi="ko-KR"/>
        </w:rPr>
        <w:t xml:space="preserve">#4 </w:t>
      </w:r>
      <w:r w:rsidRPr="00C72BD3">
        <w:rPr>
          <w:rFonts w:ascii="Batang" w:hAnsi="Batang" w:cs="Arial"/>
          <w:b/>
          <w:color w:val="0070C0"/>
          <w:sz w:val="28"/>
          <w:szCs w:val="28"/>
          <w:lang w:val="ko-KR" w:bidi="ko-KR"/>
        </w:rPr>
        <w:t>모든 사람은 인권이 있습니다 - 위반시 신고하기</w:t>
      </w:r>
    </w:p>
    <w:p w14:paraId="26967E18" w14:textId="543D2633" w:rsidR="0065567D" w:rsidRPr="00C72BD3" w:rsidRDefault="0065567D" w:rsidP="0065567D">
      <w:pPr>
        <w:ind w:left="720"/>
        <w:rPr>
          <w:rFonts w:ascii="Batang" w:hAnsi="Batang" w:cs="Arial"/>
          <w:sz w:val="24"/>
          <w:szCs w:val="24"/>
        </w:rPr>
      </w:pPr>
      <w:r w:rsidRPr="00C72BD3">
        <w:rPr>
          <w:rFonts w:ascii="Batang" w:hAnsi="Batang" w:cs="Arial"/>
          <w:sz w:val="24"/>
          <w:szCs w:val="24"/>
          <w:lang w:val="ko-KR" w:bidi="ko-KR"/>
        </w:rPr>
        <w:t>모든 사람은 자신이 이해할 수 있는 언어로 접근할 수 있는 장소에서 긴급 정보 및 원조를 받을 권리가 있습니다. 후원자와 서비스 제공자는 재난 전에 이민자 권리에 대해 그들 자신과 지역 사회를 가르칠 수 있습니다.</w:t>
      </w:r>
      <w:r w:rsidR="00C72BD3" w:rsidRPr="00C72BD3">
        <w:rPr>
          <w:rFonts w:ascii="Batang" w:hAnsi="Batang" w:cs="Arial"/>
          <w:sz w:val="24"/>
          <w:szCs w:val="24"/>
          <w:lang w:val="ko-KR" w:bidi="ko-KR"/>
        </w:rPr>
        <w:t xml:space="preserve"> </w:t>
      </w:r>
      <w:r w:rsidRPr="00C72BD3">
        <w:rPr>
          <w:rFonts w:ascii="Batang" w:hAnsi="Batang" w:cs="Arial"/>
          <w:sz w:val="24"/>
          <w:szCs w:val="24"/>
          <w:lang w:val="ko-KR" w:bidi="ko-KR"/>
        </w:rPr>
        <w:t>접근을 방해하는 것들을 식별하고, 위험을 낮추도록 도와줄 수 있습니다. 그 후에는, 사람들이 정확한 정보와 필요한 지원을 받아 성공적으로 원조를 받을 수 있도록 할 수 있습니다.</w:t>
      </w:r>
    </w:p>
    <w:p w14:paraId="101E7633" w14:textId="77777777" w:rsidR="00006869" w:rsidRPr="00C72BD3" w:rsidRDefault="00006869" w:rsidP="00006869">
      <w:pPr>
        <w:spacing w:after="120" w:line="240" w:lineRule="auto"/>
        <w:ind w:left="720" w:right="288"/>
        <w:rPr>
          <w:rFonts w:ascii="Batang" w:hAnsi="Batang" w:cs="Arial"/>
          <w:b/>
          <w:color w:val="000000" w:themeColor="text1"/>
          <w:sz w:val="28"/>
          <w:szCs w:val="28"/>
        </w:rPr>
      </w:pPr>
      <w:r w:rsidRPr="00C72BD3">
        <w:rPr>
          <w:rFonts w:ascii="Batang" w:hAnsi="Batang" w:cs="Arial"/>
          <w:b/>
          <w:color w:val="000000" w:themeColor="text1"/>
          <w:sz w:val="28"/>
          <w:szCs w:val="28"/>
          <w:lang w:val="ko-KR" w:bidi="ko-KR"/>
        </w:rPr>
        <w:lastRenderedPageBreak/>
        <w:t>자원 링크</w:t>
      </w:r>
    </w:p>
    <w:p w14:paraId="7BA94104" w14:textId="2B92D477" w:rsidR="00006869" w:rsidRPr="00C72BD3" w:rsidRDefault="00000000" w:rsidP="0007699A">
      <w:pPr>
        <w:pStyle w:val="Paragraphedeliste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Batang" w:hAnsi="Batang" w:cs="Arial"/>
          <w:bCs/>
          <w:color w:val="000000" w:themeColor="text1"/>
          <w:sz w:val="26"/>
          <w:szCs w:val="26"/>
        </w:rPr>
      </w:pPr>
      <w:hyperlink r:id="rId9" w:history="1">
        <w:r w:rsidR="00006869" w:rsidRPr="00C72BD3">
          <w:rPr>
            <w:rStyle w:val="Lienhypertexte"/>
            <w:rFonts w:ascii="Batang" w:hAnsi="Batang" w:cs="Malgun Gothic" w:hint="eastAsia"/>
            <w:color w:val="4472C4" w:themeColor="accent1"/>
            <w:sz w:val="26"/>
            <w:szCs w:val="26"/>
            <w:lang w:val="ko-KR" w:bidi="ko-KR"/>
          </w:rPr>
          <w:t>무료</w:t>
        </w:r>
        <w:r w:rsidR="00006869" w:rsidRPr="00C72BD3">
          <w:rPr>
            <w:rStyle w:val="Lienhypertexte"/>
            <w:rFonts w:ascii="Batang" w:hAnsi="Batang" w:cs="Arial"/>
            <w:color w:val="4472C4" w:themeColor="accent1"/>
            <w:sz w:val="26"/>
            <w:szCs w:val="26"/>
            <w:lang w:val="ko-KR" w:bidi="ko-KR"/>
          </w:rPr>
          <w:t xml:space="preserve"> </w:t>
        </w:r>
        <w:r w:rsidR="00006869" w:rsidRPr="00C72BD3">
          <w:rPr>
            <w:rStyle w:val="Lienhypertexte"/>
            <w:rFonts w:ascii="Batang" w:hAnsi="Batang" w:cs="Malgun Gothic" w:hint="eastAsia"/>
            <w:color w:val="4472C4" w:themeColor="accent1"/>
            <w:sz w:val="26"/>
            <w:szCs w:val="26"/>
            <w:lang w:val="ko-KR" w:bidi="ko-KR"/>
          </w:rPr>
          <w:t>및</w:t>
        </w:r>
        <w:r w:rsidR="00006869" w:rsidRPr="00C72BD3">
          <w:rPr>
            <w:rStyle w:val="Lienhypertexte"/>
            <w:rFonts w:ascii="Batang" w:hAnsi="Batang" w:cs="Arial"/>
            <w:color w:val="4472C4" w:themeColor="accent1"/>
            <w:sz w:val="26"/>
            <w:szCs w:val="26"/>
            <w:lang w:val="ko-KR" w:bidi="ko-KR"/>
          </w:rPr>
          <w:t xml:space="preserve"> </w:t>
        </w:r>
        <w:r w:rsidR="00006869" w:rsidRPr="00C72BD3">
          <w:rPr>
            <w:rStyle w:val="Lienhypertexte"/>
            <w:rFonts w:ascii="Batang" w:hAnsi="Batang" w:cs="Malgun Gothic" w:hint="eastAsia"/>
            <w:color w:val="4472C4" w:themeColor="accent1"/>
            <w:sz w:val="26"/>
            <w:szCs w:val="26"/>
            <w:lang w:val="ko-KR" w:bidi="ko-KR"/>
          </w:rPr>
          <w:t>저비용</w:t>
        </w:r>
        <w:r w:rsidR="00006869" w:rsidRPr="00C72BD3">
          <w:rPr>
            <w:rStyle w:val="Lienhypertexte"/>
            <w:rFonts w:ascii="Batang" w:hAnsi="Batang" w:cs="Arial"/>
            <w:color w:val="4472C4" w:themeColor="accent1"/>
            <w:sz w:val="26"/>
            <w:szCs w:val="26"/>
            <w:lang w:val="ko-KR" w:bidi="ko-KR"/>
          </w:rPr>
          <w:t xml:space="preserve"> </w:t>
        </w:r>
        <w:r w:rsidR="00006869" w:rsidRPr="00C72BD3">
          <w:rPr>
            <w:rStyle w:val="Lienhypertexte"/>
            <w:rFonts w:ascii="Batang" w:hAnsi="Batang" w:cs="Malgun Gothic" w:hint="eastAsia"/>
            <w:color w:val="4472C4" w:themeColor="accent1"/>
            <w:sz w:val="26"/>
            <w:szCs w:val="26"/>
            <w:lang w:val="ko-KR" w:bidi="ko-KR"/>
          </w:rPr>
          <w:t>법률</w:t>
        </w:r>
        <w:r w:rsidR="00006869" w:rsidRPr="00C72BD3">
          <w:rPr>
            <w:rStyle w:val="Lienhypertexte"/>
            <w:rFonts w:ascii="Batang" w:hAnsi="Batang" w:cs="Arial"/>
            <w:color w:val="4472C4" w:themeColor="accent1"/>
            <w:sz w:val="26"/>
            <w:szCs w:val="26"/>
            <w:lang w:val="ko-KR" w:bidi="ko-KR"/>
          </w:rPr>
          <w:t xml:space="preserve"> </w:t>
        </w:r>
        <w:r w:rsidR="00006869" w:rsidRPr="00C72BD3">
          <w:rPr>
            <w:rStyle w:val="Lienhypertexte"/>
            <w:rFonts w:ascii="Batang" w:hAnsi="Batang" w:cs="Malgun Gothic" w:hint="eastAsia"/>
            <w:color w:val="4472C4" w:themeColor="accent1"/>
            <w:sz w:val="26"/>
            <w:szCs w:val="26"/>
            <w:lang w:val="ko-KR" w:bidi="ko-KR"/>
          </w:rPr>
          <w:t>자문</w:t>
        </w:r>
        <w:r w:rsidR="00006869" w:rsidRPr="00C72BD3">
          <w:rPr>
            <w:rStyle w:val="Lienhypertexte"/>
            <w:rFonts w:ascii="Batang" w:hAnsi="Batang" w:cs="Arial"/>
            <w:color w:val="4472C4" w:themeColor="accent1"/>
            <w:sz w:val="26"/>
            <w:szCs w:val="26"/>
            <w:lang w:val="ko-KR" w:bidi="ko-KR"/>
          </w:rPr>
          <w:t xml:space="preserve"> </w:t>
        </w:r>
        <w:r w:rsidR="00006869" w:rsidRPr="00C72BD3">
          <w:rPr>
            <w:rStyle w:val="Lienhypertexte"/>
            <w:rFonts w:ascii="Batang" w:hAnsi="Batang" w:cs="Malgun Gothic" w:hint="eastAsia"/>
            <w:color w:val="4472C4" w:themeColor="accent1"/>
            <w:sz w:val="26"/>
            <w:szCs w:val="26"/>
            <w:lang w:val="ko-KR" w:bidi="ko-KR"/>
          </w:rPr>
          <w:t>서비스</w:t>
        </w:r>
        <w:r w:rsidR="00006869" w:rsidRPr="00C72BD3">
          <w:rPr>
            <w:rStyle w:val="Lienhypertexte"/>
            <w:rFonts w:ascii="Batang" w:hAnsi="Batang" w:cs="Arial"/>
            <w:color w:val="4472C4" w:themeColor="accent1"/>
            <w:sz w:val="26"/>
            <w:szCs w:val="26"/>
            <w:lang w:val="ko-KR" w:bidi="ko-KR"/>
          </w:rPr>
          <w:t xml:space="preserve"> </w:t>
        </w:r>
        <w:r w:rsidR="00006869" w:rsidRPr="00C72BD3">
          <w:rPr>
            <w:rStyle w:val="Lienhypertexte"/>
            <w:rFonts w:ascii="Batang" w:hAnsi="Batang" w:cs="Malgun Gothic" w:hint="eastAsia"/>
            <w:color w:val="4472C4" w:themeColor="accent1"/>
            <w:sz w:val="26"/>
            <w:szCs w:val="26"/>
            <w:lang w:val="ko-KR" w:bidi="ko-KR"/>
          </w:rPr>
          <w:t>목록</w:t>
        </w:r>
      </w:hyperlink>
      <w:r w:rsidR="00006869" w:rsidRPr="00C72BD3">
        <w:rPr>
          <w:rStyle w:val="Lienhypertexte"/>
          <w:rFonts w:ascii="Batang" w:hAnsi="Batang" w:cs="Arial"/>
          <w:color w:val="000000" w:themeColor="text1"/>
          <w:sz w:val="26"/>
          <w:szCs w:val="26"/>
          <w:u w:val="none"/>
          <w:lang w:val="ko-KR" w:bidi="ko-KR"/>
        </w:rPr>
        <w:t xml:space="preserve"> 샌프란시스코 지역</w:t>
      </w:r>
      <w:r w:rsidR="00006869" w:rsidRPr="00C72BD3">
        <w:rPr>
          <w:rFonts w:ascii="Batang" w:hAnsi="Batang" w:cs="Arial"/>
          <w:color w:val="000000" w:themeColor="text1"/>
          <w:sz w:val="26"/>
          <w:szCs w:val="26"/>
          <w:lang w:val="ko-KR" w:bidi="ko-KR"/>
        </w:rPr>
        <w:t xml:space="preserve"> </w:t>
      </w:r>
    </w:p>
    <w:p w14:paraId="6A0BB80C" w14:textId="49F6227D" w:rsidR="00EB3969" w:rsidRPr="00C72BD3" w:rsidRDefault="00000000" w:rsidP="00970101">
      <w:pPr>
        <w:pStyle w:val="Paragraphedeliste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Batang" w:hAnsi="Batang" w:cs="Arial"/>
          <w:bCs/>
          <w:color w:val="000000" w:themeColor="text1"/>
          <w:sz w:val="26"/>
          <w:szCs w:val="26"/>
        </w:rPr>
      </w:pPr>
      <w:hyperlink r:id="rId10" w:history="1">
        <w:proofErr w:type="spellStart"/>
        <w:r w:rsidR="0007699A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>Directory</w:t>
        </w:r>
        <w:proofErr w:type="spellEnd"/>
        <w:r w:rsidR="0007699A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 xml:space="preserve"> of </w:t>
        </w:r>
        <w:proofErr w:type="spellStart"/>
        <w:r w:rsidR="0007699A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>California</w:t>
        </w:r>
        <w:proofErr w:type="spellEnd"/>
        <w:r w:rsidR="0007699A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 xml:space="preserve"> </w:t>
        </w:r>
        <w:proofErr w:type="spellStart"/>
        <w:r w:rsidR="0007699A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>Rapid</w:t>
        </w:r>
        <w:proofErr w:type="spellEnd"/>
        <w:r w:rsidR="0007699A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 xml:space="preserve"> </w:t>
        </w:r>
        <w:proofErr w:type="spellStart"/>
        <w:r w:rsidR="0007699A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>Response</w:t>
        </w:r>
        <w:proofErr w:type="spellEnd"/>
        <w:r w:rsidR="0007699A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 xml:space="preserve"> Networks</w:t>
        </w:r>
      </w:hyperlink>
      <w:r w:rsidR="0007699A" w:rsidRPr="00C72BD3">
        <w:rPr>
          <w:rFonts w:ascii="Batang" w:hAnsi="Batang" w:cs="Arial"/>
          <w:color w:val="000000" w:themeColor="text1"/>
          <w:sz w:val="26"/>
          <w:szCs w:val="26"/>
          <w:lang w:val="ko-KR" w:bidi="ko-KR"/>
        </w:rPr>
        <w:t xml:space="preserve"> 보호 구역 주변 ICE 활동 보고 - CA </w:t>
      </w:r>
      <w:proofErr w:type="spellStart"/>
      <w:r w:rsidR="0007699A" w:rsidRPr="00C72BD3">
        <w:rPr>
          <w:rFonts w:ascii="Batang" w:hAnsi="Batang" w:cs="Arial"/>
          <w:color w:val="000000" w:themeColor="text1"/>
          <w:sz w:val="26"/>
          <w:szCs w:val="26"/>
          <w:lang w:val="ko-KR" w:bidi="ko-KR"/>
        </w:rPr>
        <w:t>Collaborative</w:t>
      </w:r>
      <w:proofErr w:type="spellEnd"/>
      <w:r w:rsidR="0007699A" w:rsidRPr="00C72BD3">
        <w:rPr>
          <w:rFonts w:ascii="Batang" w:hAnsi="Batang" w:cs="Arial"/>
          <w:color w:val="000000" w:themeColor="text1"/>
          <w:sz w:val="26"/>
          <w:szCs w:val="26"/>
          <w:lang w:val="ko-KR" w:bidi="ko-KR"/>
        </w:rPr>
        <w:t xml:space="preserve"> </w:t>
      </w:r>
      <w:proofErr w:type="spellStart"/>
      <w:r w:rsidR="0007699A" w:rsidRPr="00C72BD3">
        <w:rPr>
          <w:rFonts w:ascii="Batang" w:hAnsi="Batang" w:cs="Arial"/>
          <w:color w:val="000000" w:themeColor="text1"/>
          <w:sz w:val="26"/>
          <w:szCs w:val="26"/>
          <w:lang w:val="ko-KR" w:bidi="ko-KR"/>
        </w:rPr>
        <w:t>for</w:t>
      </w:r>
      <w:proofErr w:type="spellEnd"/>
      <w:r w:rsidR="0007699A" w:rsidRPr="00C72BD3">
        <w:rPr>
          <w:rFonts w:ascii="Batang" w:hAnsi="Batang" w:cs="Arial"/>
          <w:color w:val="000000" w:themeColor="text1"/>
          <w:sz w:val="26"/>
          <w:szCs w:val="26"/>
          <w:lang w:val="ko-KR" w:bidi="ko-KR"/>
        </w:rPr>
        <w:t xml:space="preserve"> </w:t>
      </w:r>
      <w:proofErr w:type="spellStart"/>
      <w:r w:rsidR="0007699A" w:rsidRPr="00C72BD3">
        <w:rPr>
          <w:rFonts w:ascii="Batang" w:hAnsi="Batang" w:cs="Arial"/>
          <w:color w:val="000000" w:themeColor="text1"/>
          <w:sz w:val="26"/>
          <w:szCs w:val="26"/>
          <w:lang w:val="ko-KR" w:bidi="ko-KR"/>
        </w:rPr>
        <w:t>Immigrant</w:t>
      </w:r>
      <w:proofErr w:type="spellEnd"/>
      <w:r w:rsidR="0007699A" w:rsidRPr="00C72BD3">
        <w:rPr>
          <w:rFonts w:ascii="Batang" w:hAnsi="Batang" w:cs="Arial"/>
          <w:color w:val="000000" w:themeColor="text1"/>
          <w:sz w:val="26"/>
          <w:szCs w:val="26"/>
          <w:lang w:val="ko-KR" w:bidi="ko-KR"/>
        </w:rPr>
        <w:t xml:space="preserve"> </w:t>
      </w:r>
      <w:proofErr w:type="spellStart"/>
      <w:r w:rsidR="0007699A" w:rsidRPr="00C72BD3">
        <w:rPr>
          <w:rFonts w:ascii="Batang" w:hAnsi="Batang" w:cs="Arial"/>
          <w:color w:val="000000" w:themeColor="text1"/>
          <w:sz w:val="26"/>
          <w:szCs w:val="26"/>
          <w:lang w:val="ko-KR" w:bidi="ko-KR"/>
        </w:rPr>
        <w:t>Justice</w:t>
      </w:r>
      <w:proofErr w:type="spellEnd"/>
    </w:p>
    <w:p w14:paraId="2AB37BB5" w14:textId="4EE56674" w:rsidR="00EB3969" w:rsidRPr="00C72BD3" w:rsidRDefault="00000000" w:rsidP="00EB3969">
      <w:pPr>
        <w:pStyle w:val="Paragraphedeliste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Batang" w:hAnsi="Batang" w:cs="Arial"/>
          <w:bCs/>
          <w:color w:val="000000" w:themeColor="text1"/>
          <w:sz w:val="26"/>
          <w:szCs w:val="26"/>
        </w:rPr>
      </w:pPr>
      <w:hyperlink r:id="rId11" w:history="1">
        <w:r w:rsidR="00EB3969" w:rsidRPr="00C72BD3">
          <w:rPr>
            <w:rStyle w:val="Lienhypertexte"/>
            <w:rFonts w:ascii="Batang" w:hAnsi="Batang" w:cs="Malgun Gothic" w:hint="eastAsia"/>
            <w:sz w:val="26"/>
            <w:szCs w:val="26"/>
            <w:lang w:val="ko-KR" w:bidi="ko-KR"/>
          </w:rPr>
          <w:t>다국어</w:t>
        </w:r>
        <w:r w:rsidR="00EB3969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 xml:space="preserve"> </w:t>
        </w:r>
        <w:r w:rsidR="00EB3969" w:rsidRPr="00C72BD3">
          <w:rPr>
            <w:rStyle w:val="Lienhypertexte"/>
            <w:rFonts w:ascii="Batang" w:hAnsi="Batang" w:cs="Malgun Gothic" w:hint="eastAsia"/>
            <w:sz w:val="26"/>
            <w:szCs w:val="26"/>
            <w:lang w:val="ko-KR" w:bidi="ko-KR"/>
          </w:rPr>
          <w:t>지진</w:t>
        </w:r>
        <w:r w:rsidR="00EB3969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 xml:space="preserve"> </w:t>
        </w:r>
        <w:r w:rsidR="00EB3969" w:rsidRPr="00C72BD3">
          <w:rPr>
            <w:rStyle w:val="Lienhypertexte"/>
            <w:rFonts w:ascii="Batang" w:hAnsi="Batang" w:cs="Malgun Gothic" w:hint="eastAsia"/>
            <w:sz w:val="26"/>
            <w:szCs w:val="26"/>
            <w:lang w:val="ko-KR" w:bidi="ko-KR"/>
          </w:rPr>
          <w:t>안전</w:t>
        </w:r>
        <w:r w:rsidR="00EB3969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 xml:space="preserve"> </w:t>
        </w:r>
        <w:r w:rsidR="00EB3969" w:rsidRPr="00C72BD3">
          <w:rPr>
            <w:rStyle w:val="Lienhypertexte"/>
            <w:rFonts w:ascii="Batang" w:hAnsi="Batang" w:cs="Malgun Gothic" w:hint="eastAsia"/>
            <w:sz w:val="26"/>
            <w:szCs w:val="26"/>
            <w:lang w:val="ko-KR" w:bidi="ko-KR"/>
          </w:rPr>
          <w:t>정보</w:t>
        </w:r>
      </w:hyperlink>
      <w:r w:rsidR="00EB3969" w:rsidRPr="00C72BD3">
        <w:rPr>
          <w:rFonts w:ascii="Batang" w:hAnsi="Batang" w:cs="Arial"/>
          <w:color w:val="000000" w:themeColor="text1"/>
          <w:sz w:val="26"/>
          <w:szCs w:val="26"/>
          <w:lang w:val="ko-KR" w:bidi="ko-KR"/>
        </w:rPr>
        <w:t xml:space="preserve"> - CADRE 웹사이트 </w:t>
      </w:r>
    </w:p>
    <w:p w14:paraId="4C75B96F" w14:textId="5B410083" w:rsidR="00B43F49" w:rsidRPr="00C72BD3" w:rsidRDefault="00000000" w:rsidP="00EB3969">
      <w:pPr>
        <w:pStyle w:val="Paragraphedeliste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Batang" w:hAnsi="Batang" w:cs="Arial"/>
          <w:bCs/>
          <w:color w:val="000000" w:themeColor="text1"/>
          <w:sz w:val="26"/>
          <w:szCs w:val="26"/>
        </w:rPr>
      </w:pPr>
      <w:hyperlink r:id="rId12" w:history="1">
        <w:r w:rsidR="00006869" w:rsidRPr="00C72BD3">
          <w:rPr>
            <w:rStyle w:val="Lienhypertexte"/>
            <w:rFonts w:ascii="Batang" w:hAnsi="Batang" w:cs="Malgun Gothic" w:hint="eastAsia"/>
            <w:sz w:val="26"/>
            <w:szCs w:val="26"/>
            <w:lang w:val="ko-KR" w:bidi="ko-KR"/>
          </w:rPr>
          <w:t>지역</w:t>
        </w:r>
        <w:r w:rsidR="00006869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 xml:space="preserve">, </w:t>
        </w:r>
        <w:r w:rsidR="00006869" w:rsidRPr="00C72BD3">
          <w:rPr>
            <w:rStyle w:val="Lienhypertexte"/>
            <w:rFonts w:ascii="Batang" w:hAnsi="Batang" w:cs="Malgun Gothic" w:hint="eastAsia"/>
            <w:sz w:val="26"/>
            <w:szCs w:val="26"/>
            <w:lang w:val="ko-KR" w:bidi="ko-KR"/>
          </w:rPr>
          <w:t>주</w:t>
        </w:r>
        <w:r w:rsidR="00006869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 xml:space="preserve">, </w:t>
        </w:r>
        <w:r w:rsidR="00006869" w:rsidRPr="00C72BD3">
          <w:rPr>
            <w:rStyle w:val="Lienhypertexte"/>
            <w:rFonts w:ascii="Batang" w:hAnsi="Batang" w:cs="Malgun Gothic" w:hint="eastAsia"/>
            <w:sz w:val="26"/>
            <w:szCs w:val="26"/>
            <w:lang w:val="ko-KR" w:bidi="ko-KR"/>
          </w:rPr>
          <w:t>국가</w:t>
        </w:r>
        <w:r w:rsidR="00006869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 xml:space="preserve"> </w:t>
        </w:r>
        <w:r w:rsidR="00006869" w:rsidRPr="00C72BD3">
          <w:rPr>
            <w:rStyle w:val="Lienhypertexte"/>
            <w:rFonts w:ascii="Batang" w:hAnsi="Batang" w:cs="Malgun Gothic" w:hint="eastAsia"/>
            <w:sz w:val="26"/>
            <w:szCs w:val="26"/>
            <w:lang w:val="ko-KR" w:bidi="ko-KR"/>
          </w:rPr>
          <w:t>자원</w:t>
        </w:r>
        <w:r w:rsidR="00006869" w:rsidRPr="00C72BD3">
          <w:rPr>
            <w:rStyle w:val="Lienhypertexte"/>
            <w:rFonts w:ascii="Batang" w:hAnsi="Batang" w:cs="Arial"/>
            <w:sz w:val="26"/>
            <w:szCs w:val="26"/>
            <w:lang w:val="ko-KR" w:bidi="ko-KR"/>
          </w:rPr>
          <w:t xml:space="preserve"> </w:t>
        </w:r>
        <w:r w:rsidR="00006869" w:rsidRPr="00C72BD3">
          <w:rPr>
            <w:rStyle w:val="Lienhypertexte"/>
            <w:rFonts w:ascii="Batang" w:hAnsi="Batang" w:cs="Malgun Gothic" w:hint="eastAsia"/>
            <w:sz w:val="26"/>
            <w:szCs w:val="26"/>
            <w:lang w:val="ko-KR" w:bidi="ko-KR"/>
          </w:rPr>
          <w:t>링크</w:t>
        </w:r>
      </w:hyperlink>
      <w:r w:rsidR="00006869" w:rsidRPr="00C72BD3">
        <w:rPr>
          <w:rFonts w:ascii="Batang" w:hAnsi="Batang" w:cs="Arial"/>
          <w:sz w:val="26"/>
          <w:szCs w:val="26"/>
          <w:lang w:val="ko-KR" w:bidi="ko-KR"/>
        </w:rPr>
        <w:t xml:space="preserve"> 와 정보 - Immigrantinfo.org</w:t>
      </w:r>
    </w:p>
    <w:p w14:paraId="30D278FE" w14:textId="233CB6B0" w:rsidR="008F231D" w:rsidRPr="00C72BD3" w:rsidRDefault="00B83ABD" w:rsidP="00EB3969">
      <w:pPr>
        <w:pStyle w:val="Paragraphedeliste"/>
        <w:numPr>
          <w:ilvl w:val="0"/>
          <w:numId w:val="3"/>
        </w:numPr>
        <w:spacing w:after="120" w:line="240" w:lineRule="auto"/>
        <w:ind w:right="288"/>
        <w:contextualSpacing w:val="0"/>
        <w:rPr>
          <w:rStyle w:val="Lienhypertexte"/>
          <w:rFonts w:ascii="Batang" w:hAnsi="Batang" w:cs="Arial"/>
          <w:bCs/>
          <w:color w:val="000000" w:themeColor="text1"/>
          <w:sz w:val="26"/>
          <w:szCs w:val="26"/>
          <w:u w:val="none"/>
        </w:rPr>
      </w:pPr>
      <w:r w:rsidRPr="00C72BD3">
        <w:rPr>
          <w:rFonts w:ascii="Batang" w:hAnsi="Batang" w:cs="Arial"/>
          <w:sz w:val="26"/>
          <w:szCs w:val="26"/>
          <w:lang w:val="ko-KR" w:bidi="ko-KR"/>
        </w:rPr>
        <w:t xml:space="preserve">**Public </w:t>
      </w:r>
      <w:proofErr w:type="spellStart"/>
      <w:r w:rsidRPr="00C72BD3">
        <w:rPr>
          <w:rFonts w:ascii="Batang" w:hAnsi="Batang" w:cs="Arial"/>
          <w:sz w:val="26"/>
          <w:szCs w:val="26"/>
          <w:lang w:val="ko-KR" w:bidi="ko-KR"/>
        </w:rPr>
        <w:t>Charge</w:t>
      </w:r>
      <w:proofErr w:type="spellEnd"/>
      <w:r w:rsidRPr="00C72BD3">
        <w:rPr>
          <w:rFonts w:ascii="Batang" w:hAnsi="Batang" w:cs="Arial"/>
          <w:sz w:val="26"/>
          <w:szCs w:val="26"/>
          <w:lang w:val="ko-KR" w:bidi="ko-KR"/>
        </w:rPr>
        <w:t xml:space="preserve"> </w:t>
      </w:r>
      <w:proofErr w:type="spellStart"/>
      <w:r w:rsidRPr="00C72BD3">
        <w:rPr>
          <w:rFonts w:ascii="Batang" w:hAnsi="Batang" w:cs="Arial"/>
          <w:sz w:val="26"/>
          <w:szCs w:val="26"/>
          <w:lang w:val="ko-KR" w:bidi="ko-KR"/>
        </w:rPr>
        <w:t>Safe</w:t>
      </w:r>
      <w:proofErr w:type="spellEnd"/>
      <w:r w:rsidRPr="00C72BD3">
        <w:rPr>
          <w:rFonts w:ascii="Batang" w:hAnsi="Batang" w:cs="Arial"/>
          <w:sz w:val="26"/>
          <w:szCs w:val="26"/>
          <w:lang w:val="ko-KR" w:bidi="ko-KR"/>
        </w:rPr>
        <w:t xml:space="preserve"> to </w:t>
      </w:r>
      <w:proofErr w:type="spellStart"/>
      <w:r w:rsidRPr="00C72BD3">
        <w:rPr>
          <w:rFonts w:ascii="Batang" w:hAnsi="Batang" w:cs="Arial"/>
          <w:sz w:val="26"/>
          <w:szCs w:val="26"/>
          <w:lang w:val="ko-KR" w:bidi="ko-KR"/>
        </w:rPr>
        <w:t>Use</w:t>
      </w:r>
      <w:proofErr w:type="spellEnd"/>
      <w:r w:rsidRPr="00C72BD3">
        <w:rPr>
          <w:rFonts w:ascii="Batang" w:hAnsi="Batang" w:cs="Arial"/>
          <w:sz w:val="26"/>
          <w:szCs w:val="26"/>
          <w:lang w:val="ko-KR" w:bidi="ko-KR"/>
        </w:rPr>
        <w:t xml:space="preserve"> </w:t>
      </w:r>
      <w:proofErr w:type="spellStart"/>
      <w:r w:rsidRPr="00C72BD3">
        <w:rPr>
          <w:rFonts w:ascii="Batang" w:hAnsi="Batang" w:cs="Arial"/>
          <w:sz w:val="26"/>
          <w:szCs w:val="26"/>
          <w:lang w:val="ko-KR" w:bidi="ko-KR"/>
        </w:rPr>
        <w:t>List</w:t>
      </w:r>
      <w:proofErr w:type="spellEnd"/>
      <w:r w:rsidRPr="00C72BD3">
        <w:rPr>
          <w:rFonts w:ascii="Batang" w:hAnsi="Batang" w:cs="Arial"/>
          <w:sz w:val="26"/>
          <w:szCs w:val="26"/>
          <w:lang w:val="ko-KR" w:bidi="ko-KR"/>
        </w:rPr>
        <w:t xml:space="preserve"> (</w:t>
      </w:r>
      <w:r w:rsidR="008F231D" w:rsidRPr="00C72BD3">
        <w:rPr>
          <w:rFonts w:ascii="Batang" w:hAnsi="Batang" w:cs="Arial"/>
          <w:lang w:val="ko-KR" w:bidi="ko-KR"/>
        </w:rPr>
        <w:t>5월 21일</w:t>
      </w:r>
      <w:r w:rsidR="008F231D" w:rsidRPr="00C72BD3">
        <w:rPr>
          <w:rFonts w:ascii="Batang" w:hAnsi="Batang" w:cs="Arial"/>
          <w:sz w:val="26"/>
          <w:szCs w:val="26"/>
          <w:lang w:val="ko-KR" w:bidi="ko-KR"/>
        </w:rPr>
        <w:t xml:space="preserve">) </w:t>
      </w:r>
      <w:hyperlink r:id="rId13" w:history="1">
        <w:r w:rsidR="008F231D" w:rsidRPr="00C72BD3">
          <w:rPr>
            <w:rStyle w:val="Lienhypertexte"/>
            <w:rFonts w:ascii="Batang" w:hAnsi="Batang" w:cs="Malgun Gothic" w:hint="eastAsia"/>
            <w:sz w:val="26"/>
            <w:szCs w:val="26"/>
            <w:lang w:val="ko-KR" w:bidi="ko-KR"/>
          </w:rPr>
          <w:t>영어</w:t>
        </w:r>
      </w:hyperlink>
      <w:r w:rsidR="00C72BD3" w:rsidRPr="00C72BD3">
        <w:rPr>
          <w:rFonts w:ascii="Batang" w:hAnsi="Batang" w:cs="Arial"/>
          <w:sz w:val="26"/>
          <w:szCs w:val="26"/>
          <w:lang w:val="ko-KR" w:bidi="ko-KR"/>
        </w:rPr>
        <w:t xml:space="preserve"> </w:t>
      </w:r>
      <w:hyperlink r:id="rId14" w:history="1">
        <w:r w:rsidR="008F231D" w:rsidRPr="00C72BD3">
          <w:rPr>
            <w:rStyle w:val="Lienhypertexte"/>
            <w:rFonts w:ascii="Batang" w:hAnsi="Batang" w:cs="Malgun Gothic" w:hint="eastAsia"/>
            <w:sz w:val="26"/>
            <w:szCs w:val="26"/>
            <w:lang w:val="ko-KR" w:bidi="ko-KR"/>
          </w:rPr>
          <w:t>스페인어</w:t>
        </w:r>
      </w:hyperlink>
    </w:p>
    <w:p w14:paraId="2E8A1C1C" w14:textId="69675291" w:rsidR="00C260FE" w:rsidRPr="00C72BD3" w:rsidRDefault="00000000" w:rsidP="00C260FE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Batang" w:hAnsi="Batang" w:cs="Arial"/>
          <w:b/>
          <w:bCs/>
          <w:color w:val="0070C0"/>
          <w:sz w:val="24"/>
          <w:szCs w:val="24"/>
          <w:u w:val="single"/>
        </w:rPr>
      </w:pPr>
      <w:hyperlink r:id="rId15" w:history="1"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 xml:space="preserve">FEMA </w:t>
        </w:r>
        <w:proofErr w:type="spellStart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>Government</w:t>
        </w:r>
        <w:proofErr w:type="spellEnd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 xml:space="preserve"> </w:t>
        </w:r>
        <w:proofErr w:type="spellStart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>Disaster</w:t>
        </w:r>
        <w:proofErr w:type="spellEnd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 xml:space="preserve"> </w:t>
        </w:r>
        <w:proofErr w:type="spellStart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>Assistance</w:t>
        </w:r>
        <w:proofErr w:type="spellEnd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 xml:space="preserve"> </w:t>
        </w:r>
        <w:proofErr w:type="spellStart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>for</w:t>
        </w:r>
        <w:proofErr w:type="spellEnd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 xml:space="preserve"> </w:t>
        </w:r>
        <w:proofErr w:type="spellStart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>Undocumented</w:t>
        </w:r>
        <w:proofErr w:type="spellEnd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 xml:space="preserve"> </w:t>
        </w:r>
        <w:proofErr w:type="spellStart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>Immigrants</w:t>
        </w:r>
        <w:proofErr w:type="spellEnd"/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 xml:space="preserve"> (</w:t>
        </w:r>
        <w:r w:rsidR="00C260FE" w:rsidRPr="00C72BD3">
          <w:rPr>
            <w:rStyle w:val="Lienhypertexte"/>
            <w:rFonts w:ascii="Batang" w:hAnsi="Batang" w:cs="Malgun Gothic" w:hint="eastAsia"/>
            <w:sz w:val="24"/>
            <w:szCs w:val="24"/>
            <w:lang w:val="ko-KR" w:bidi="ko-KR"/>
          </w:rPr>
          <w:t>영어</w:t>
        </w:r>
        <w:r w:rsidR="00C260FE" w:rsidRPr="00C72BD3">
          <w:rPr>
            <w:rStyle w:val="Lienhypertexte"/>
            <w:rFonts w:ascii="Batang" w:hAnsi="Batang" w:cs="Arial"/>
            <w:sz w:val="24"/>
            <w:szCs w:val="24"/>
            <w:lang w:val="ko-KR" w:bidi="ko-KR"/>
          </w:rPr>
          <w:t>)</w:t>
        </w:r>
      </w:hyperlink>
      <w:r w:rsidR="00C260FE" w:rsidRPr="00C72BD3">
        <w:rPr>
          <w:rFonts w:ascii="Batang" w:hAnsi="Batang" w:cs="Arial"/>
          <w:b/>
          <w:color w:val="0070C0"/>
          <w:sz w:val="24"/>
          <w:szCs w:val="24"/>
          <w:lang w:val="ko-KR" w:bidi="ko-KR"/>
        </w:rPr>
        <w:t xml:space="preserve"> </w:t>
      </w:r>
      <w:r w:rsidR="00C260FE" w:rsidRPr="00C72BD3">
        <w:rPr>
          <w:rFonts w:ascii="Batang" w:hAnsi="Batang" w:cs="Arial"/>
          <w:color w:val="0070C0"/>
          <w:lang w:val="ko-KR" w:bidi="ko-KR"/>
        </w:rPr>
        <w:t>2020년 10월 9일</w:t>
      </w:r>
      <w:r w:rsidR="00C72BD3" w:rsidRPr="00C72BD3">
        <w:rPr>
          <w:rFonts w:ascii="Batang" w:hAnsi="Batang" w:cs="Arial"/>
          <w:color w:val="0070C0"/>
          <w:lang w:val="ko-KR" w:bidi="ko-KR"/>
        </w:rPr>
        <w:t xml:space="preserve"> </w:t>
      </w:r>
    </w:p>
    <w:p w14:paraId="7FFB9CA8" w14:textId="77777777" w:rsidR="00EB3969" w:rsidRPr="00C72BD3" w:rsidRDefault="00EB3969" w:rsidP="00EB3969">
      <w:pPr>
        <w:spacing w:after="120" w:line="240" w:lineRule="auto"/>
        <w:ind w:left="360" w:right="288"/>
        <w:rPr>
          <w:rFonts w:ascii="Batang" w:hAnsi="Batang" w:cs="Arial"/>
          <w:sz w:val="26"/>
          <w:szCs w:val="26"/>
        </w:rPr>
      </w:pPr>
    </w:p>
    <w:p w14:paraId="3F372EBA" w14:textId="4E344B12" w:rsidR="00C20D19" w:rsidRPr="00C72BD3" w:rsidRDefault="007F548E" w:rsidP="00C20D19">
      <w:pPr>
        <w:spacing w:after="120" w:line="240" w:lineRule="auto"/>
        <w:ind w:left="720" w:right="288"/>
        <w:rPr>
          <w:rFonts w:ascii="Batang" w:hAnsi="Batang" w:cs="Arial"/>
          <w:b/>
          <w:color w:val="000000" w:themeColor="text1"/>
          <w:sz w:val="28"/>
          <w:szCs w:val="28"/>
        </w:rPr>
      </w:pPr>
      <w:r w:rsidRPr="00C72BD3">
        <w:rPr>
          <w:rFonts w:ascii="Batang" w:hAnsi="Batang" w:cs="Arial"/>
          <w:b/>
          <w:color w:val="000000" w:themeColor="text1"/>
          <w:sz w:val="28"/>
          <w:szCs w:val="28"/>
          <w:lang w:val="ko-KR" w:bidi="ko-KR"/>
        </w:rPr>
        <w:t>*다른 보호 구역:</w:t>
      </w:r>
    </w:p>
    <w:p w14:paraId="7330BA4D" w14:textId="70B2F0B0" w:rsidR="00B43F49" w:rsidRPr="00C72BD3" w:rsidRDefault="00B43F49" w:rsidP="00B43F49">
      <w:pPr>
        <w:shd w:val="clear" w:color="auto" w:fill="FFFFFF"/>
        <w:spacing w:line="240" w:lineRule="auto"/>
        <w:ind w:left="720" w:right="288"/>
        <w:rPr>
          <w:rFonts w:ascii="Batang" w:hAnsi="Batang" w:cs="Arial"/>
          <w:color w:val="080808"/>
          <w:sz w:val="26"/>
          <w:szCs w:val="26"/>
          <w:shd w:val="clear" w:color="auto" w:fill="FFFFFF"/>
        </w:rPr>
      </w:pPr>
      <w:r w:rsidRPr="00C72BD3">
        <w:rPr>
          <w:rFonts w:ascii="Batang" w:hAnsi="Batang" w:cs="Arial"/>
          <w:color w:val="080808"/>
          <w:sz w:val="26"/>
          <w:szCs w:val="26"/>
          <w:shd w:val="clear" w:color="auto" w:fill="FFFFFF"/>
          <w:lang w:val="ko-KR" w:bidi="ko-KR"/>
        </w:rPr>
        <w:t xml:space="preserve">재난 또는 비상 대응과 구호 활동에 외에도, “보호 </w:t>
      </w:r>
      <w:proofErr w:type="spellStart"/>
      <w:r w:rsidRPr="00C72BD3">
        <w:rPr>
          <w:rFonts w:ascii="Batang" w:hAnsi="Batang" w:cs="Arial"/>
          <w:color w:val="080808"/>
          <w:sz w:val="26"/>
          <w:szCs w:val="26"/>
          <w:shd w:val="clear" w:color="auto" w:fill="FFFFFF"/>
          <w:lang w:val="ko-KR" w:bidi="ko-KR"/>
        </w:rPr>
        <w:t>구역”은</w:t>
      </w:r>
      <w:proofErr w:type="spellEnd"/>
      <w:r w:rsidRPr="00C72BD3">
        <w:rPr>
          <w:rFonts w:ascii="Batang" w:hAnsi="Batang" w:cs="Arial"/>
          <w:color w:val="080808"/>
          <w:sz w:val="26"/>
          <w:szCs w:val="26"/>
          <w:shd w:val="clear" w:color="auto" w:fill="FFFFFF"/>
          <w:lang w:val="ko-KR" w:bidi="ko-KR"/>
        </w:rPr>
        <w:t xml:space="preserve"> 다음을 포함합니다: </w:t>
      </w:r>
    </w:p>
    <w:p w14:paraId="46741E64" w14:textId="60E9AE89" w:rsidR="00601FD9" w:rsidRPr="00C72BD3" w:rsidRDefault="00B43F4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Batang" w:hAnsi="Batang" w:cs="Arial"/>
          <w:color w:val="333333"/>
          <w:sz w:val="26"/>
          <w:szCs w:val="26"/>
        </w:rPr>
      </w:pPr>
      <w:r w:rsidRPr="00C72BD3">
        <w:rPr>
          <w:rFonts w:ascii="Batang" w:hAnsi="Batang" w:cs="Arial"/>
          <w:color w:val="333333"/>
          <w:sz w:val="26"/>
          <w:szCs w:val="26"/>
          <w:lang w:val="ko-KR" w:bidi="ko-KR"/>
        </w:rPr>
        <w:t>유치원, 초등학교, 중등학교, 직업 학교, 실업 학교, 전문대, 4년제 대학교와 같은 학교.</w:t>
      </w:r>
    </w:p>
    <w:p w14:paraId="51EC3B8F" w14:textId="77777777" w:rsidR="002E58C7" w:rsidRPr="00C72BD3" w:rsidRDefault="002E58C7" w:rsidP="002E58C7">
      <w:pPr>
        <w:pStyle w:val="Paragraphedeliste"/>
        <w:shd w:val="clear" w:color="auto" w:fill="FFFFFF"/>
        <w:spacing w:after="0" w:line="240" w:lineRule="auto"/>
        <w:ind w:left="1440" w:right="288"/>
        <w:rPr>
          <w:rFonts w:ascii="Batang" w:hAnsi="Batang" w:cs="Arial"/>
          <w:color w:val="333333"/>
          <w:sz w:val="26"/>
          <w:szCs w:val="26"/>
        </w:rPr>
      </w:pPr>
    </w:p>
    <w:p w14:paraId="13CF27A0" w14:textId="6CBF436A" w:rsidR="00601FD9" w:rsidRPr="00C72BD3" w:rsidRDefault="00B43F4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Batang" w:hAnsi="Batang" w:cs="Arial"/>
          <w:color w:val="000000"/>
          <w:sz w:val="26"/>
          <w:szCs w:val="26"/>
        </w:rPr>
      </w:pPr>
      <w:r w:rsidRPr="00C72BD3">
        <w:rPr>
          <w:rFonts w:ascii="Batang" w:hAnsi="Batang" w:cs="Arial"/>
          <w:color w:val="000000"/>
          <w:sz w:val="26"/>
          <w:szCs w:val="26"/>
          <w:lang w:val="ko-KR" w:bidi="ko-KR"/>
        </w:rPr>
        <w:t xml:space="preserve">“도움이 필요한 사람들에게 필수적인” 사회 복지를 제공하는 장소: </w:t>
      </w:r>
      <w:proofErr w:type="spellStart"/>
      <w:r w:rsidRPr="00C72BD3">
        <w:rPr>
          <w:rFonts w:ascii="Batang" w:hAnsi="Batang" w:cs="Arial"/>
          <w:color w:val="000000"/>
          <w:sz w:val="26"/>
          <w:szCs w:val="26"/>
          <w:lang w:val="ko-KR" w:bidi="ko-KR"/>
        </w:rPr>
        <w:t>푸드</w:t>
      </w:r>
      <w:proofErr w:type="spellEnd"/>
      <w:r w:rsidRPr="00C72BD3">
        <w:rPr>
          <w:rFonts w:ascii="Batang" w:hAnsi="Batang" w:cs="Arial"/>
          <w:color w:val="000000"/>
          <w:sz w:val="26"/>
          <w:szCs w:val="26"/>
          <w:lang w:val="ko-KR" w:bidi="ko-KR"/>
        </w:rPr>
        <w:t xml:space="preserve"> 뱅크, 가정 폭력 보호소, 장애인을 위한 시설.</w:t>
      </w:r>
    </w:p>
    <w:p w14:paraId="500F0891" w14:textId="77777777" w:rsidR="002E58C7" w:rsidRPr="00C72BD3" w:rsidRDefault="002E58C7" w:rsidP="002E58C7">
      <w:pPr>
        <w:shd w:val="clear" w:color="auto" w:fill="FFFFFF"/>
        <w:spacing w:after="0" w:line="240" w:lineRule="auto"/>
        <w:ind w:right="288"/>
        <w:rPr>
          <w:rFonts w:ascii="Batang" w:hAnsi="Batang" w:cs="Arial"/>
          <w:color w:val="000000"/>
          <w:sz w:val="26"/>
          <w:szCs w:val="26"/>
        </w:rPr>
      </w:pPr>
    </w:p>
    <w:p w14:paraId="5233FF4A" w14:textId="3732E9DA" w:rsidR="00B43F49" w:rsidRPr="00C72BD3" w:rsidRDefault="00B43F4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Batang" w:hAnsi="Batang" w:cs="Arial"/>
          <w:color w:val="000000"/>
          <w:sz w:val="26"/>
          <w:szCs w:val="26"/>
        </w:rPr>
      </w:pPr>
      <w:r w:rsidRPr="00C72BD3">
        <w:rPr>
          <w:rFonts w:ascii="Batang" w:hAnsi="Batang" w:cs="Arial"/>
          <w:color w:val="000000"/>
          <w:sz w:val="26"/>
          <w:szCs w:val="26"/>
          <w:lang w:val="ko-KR" w:bidi="ko-KR"/>
        </w:rPr>
        <w:t xml:space="preserve">아이들이 모이는 곳, 보육원, </w:t>
      </w:r>
      <w:proofErr w:type="spellStart"/>
      <w:r w:rsidRPr="00C72BD3">
        <w:rPr>
          <w:rFonts w:ascii="Batang" w:hAnsi="Batang" w:cs="Arial"/>
          <w:color w:val="000000"/>
          <w:sz w:val="26"/>
          <w:szCs w:val="26"/>
          <w:lang w:val="ko-KR" w:bidi="ko-KR"/>
        </w:rPr>
        <w:t>방과후</w:t>
      </w:r>
      <w:proofErr w:type="spellEnd"/>
      <w:r w:rsidRPr="00C72BD3">
        <w:rPr>
          <w:rFonts w:ascii="Batang" w:hAnsi="Batang" w:cs="Arial"/>
          <w:color w:val="000000"/>
          <w:sz w:val="26"/>
          <w:szCs w:val="26"/>
          <w:lang w:val="ko-KR" w:bidi="ko-KR"/>
        </w:rPr>
        <w:t xml:space="preserve"> 프로그램, 위탁 보호 시설, 버스 정류장, 놀이터.</w:t>
      </w:r>
    </w:p>
    <w:p w14:paraId="5D81171F" w14:textId="77777777" w:rsidR="002E58C7" w:rsidRPr="00C72BD3" w:rsidRDefault="002E58C7" w:rsidP="002E58C7">
      <w:pPr>
        <w:shd w:val="clear" w:color="auto" w:fill="FFFFFF"/>
        <w:spacing w:after="0" w:line="240" w:lineRule="auto"/>
        <w:ind w:right="288"/>
        <w:rPr>
          <w:rFonts w:ascii="Batang" w:hAnsi="Batang" w:cs="Arial"/>
          <w:color w:val="000000"/>
          <w:sz w:val="26"/>
          <w:szCs w:val="26"/>
        </w:rPr>
      </w:pPr>
    </w:p>
    <w:p w14:paraId="2FD5A003" w14:textId="5B814A70" w:rsidR="00B43F49" w:rsidRPr="00C72BD3" w:rsidRDefault="00B43F4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Batang" w:hAnsi="Batang" w:cs="Arial"/>
          <w:color w:val="000000"/>
          <w:sz w:val="26"/>
          <w:szCs w:val="26"/>
        </w:rPr>
      </w:pPr>
      <w:r w:rsidRPr="00C72BD3">
        <w:rPr>
          <w:rFonts w:ascii="Batang" w:hAnsi="Batang" w:cs="Arial"/>
          <w:color w:val="000000"/>
          <w:sz w:val="26"/>
          <w:szCs w:val="26"/>
          <w:lang w:val="ko-KR" w:bidi="ko-KR"/>
        </w:rPr>
        <w:t>의료 시설: 병원, 진료실, 코로나 바이러스 예방 접종 및 검사 장소, 정신 건강 제공자, 지역 보건 센터, 긴급 치료 센터, 임산부를 위한 장소.</w:t>
      </w:r>
    </w:p>
    <w:p w14:paraId="199F7EAA" w14:textId="77777777" w:rsidR="002E58C7" w:rsidRPr="00C72BD3" w:rsidRDefault="002E58C7" w:rsidP="002E58C7">
      <w:pPr>
        <w:shd w:val="clear" w:color="auto" w:fill="FFFFFF"/>
        <w:spacing w:after="0" w:line="240" w:lineRule="auto"/>
        <w:ind w:right="288"/>
        <w:rPr>
          <w:rFonts w:ascii="Batang" w:hAnsi="Batang" w:cs="Arial"/>
          <w:color w:val="000000"/>
          <w:sz w:val="26"/>
          <w:szCs w:val="26"/>
        </w:rPr>
      </w:pPr>
    </w:p>
    <w:p w14:paraId="7FF7F3E8" w14:textId="73C30036" w:rsidR="008B022C" w:rsidRPr="00C72BD3" w:rsidRDefault="008B022C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Batang" w:hAnsi="Batang" w:cs="Arial"/>
          <w:color w:val="333333"/>
          <w:sz w:val="24"/>
          <w:szCs w:val="24"/>
        </w:rPr>
      </w:pPr>
      <w:r w:rsidRPr="00C72BD3">
        <w:rPr>
          <w:rFonts w:ascii="Batang" w:hAnsi="Batang" w:cs="Arial"/>
          <w:color w:val="333333"/>
          <w:sz w:val="26"/>
          <w:szCs w:val="26"/>
          <w:lang w:val="ko-KR" w:bidi="ko-KR"/>
        </w:rPr>
        <w:t>진행 중인 행진, 시위, 집회가 있는 장소.</w:t>
      </w:r>
    </w:p>
    <w:p w14:paraId="1AEC1EB7" w14:textId="77777777" w:rsidR="002E58C7" w:rsidRPr="00C72BD3" w:rsidRDefault="002E58C7" w:rsidP="002E58C7">
      <w:pPr>
        <w:shd w:val="clear" w:color="auto" w:fill="FFFFFF"/>
        <w:spacing w:after="0" w:line="240" w:lineRule="auto"/>
        <w:rPr>
          <w:rFonts w:ascii="Batang" w:hAnsi="Batang" w:cs="Arial"/>
          <w:color w:val="333333"/>
          <w:sz w:val="24"/>
          <w:szCs w:val="24"/>
        </w:rPr>
      </w:pPr>
    </w:p>
    <w:p w14:paraId="0BB7F433" w14:textId="2B1C4E61" w:rsidR="00B43F49" w:rsidRPr="00C72BD3" w:rsidRDefault="00B43F4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Batang" w:hAnsi="Batang" w:cs="Arial"/>
          <w:color w:val="000000"/>
          <w:sz w:val="26"/>
          <w:szCs w:val="26"/>
        </w:rPr>
      </w:pPr>
      <w:r w:rsidRPr="00C72BD3">
        <w:rPr>
          <w:rFonts w:ascii="Batang" w:hAnsi="Batang" w:cs="Arial"/>
          <w:color w:val="000000"/>
          <w:sz w:val="26"/>
          <w:szCs w:val="26"/>
          <w:lang w:val="ko-KR" w:bidi="ko-KR"/>
        </w:rPr>
        <w:t>신앙 활동에 전념하는 임시 구조물을 포함한 종교 시설 또는 종교 연구 장소.</w:t>
      </w:r>
    </w:p>
    <w:p w14:paraId="2790E544" w14:textId="77777777" w:rsidR="002E58C7" w:rsidRPr="00C72BD3" w:rsidRDefault="002E58C7" w:rsidP="002E58C7">
      <w:pPr>
        <w:shd w:val="clear" w:color="auto" w:fill="FFFFFF"/>
        <w:spacing w:after="0" w:line="240" w:lineRule="auto"/>
        <w:ind w:right="288"/>
        <w:rPr>
          <w:rFonts w:ascii="Batang" w:hAnsi="Batang" w:cs="Arial"/>
          <w:color w:val="000000"/>
          <w:sz w:val="26"/>
          <w:szCs w:val="26"/>
        </w:rPr>
      </w:pPr>
    </w:p>
    <w:p w14:paraId="7D7D9C82" w14:textId="6800C882" w:rsidR="00C20D19" w:rsidRPr="00C72BD3" w:rsidRDefault="00C20D19" w:rsidP="002E58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Batang" w:hAnsi="Batang" w:cs="Arial"/>
          <w:color w:val="333333"/>
          <w:sz w:val="26"/>
          <w:szCs w:val="26"/>
        </w:rPr>
      </w:pPr>
      <w:r w:rsidRPr="00C72BD3">
        <w:rPr>
          <w:rFonts w:ascii="Batang" w:hAnsi="Batang" w:cs="Arial"/>
          <w:color w:val="333333"/>
          <w:sz w:val="26"/>
          <w:szCs w:val="26"/>
          <w:lang w:val="ko-KR" w:bidi="ko-KR"/>
        </w:rPr>
        <w:t>장례 의식, 묵주 기도, 결혼식, 또는 기타 종교 의식이나 시민 의식이 있는 장소.</w:t>
      </w:r>
    </w:p>
    <w:p w14:paraId="5BC1007E" w14:textId="77777777" w:rsidR="003464B9" w:rsidRPr="00C72BD3" w:rsidRDefault="003464B9" w:rsidP="003464B9">
      <w:pPr>
        <w:shd w:val="clear" w:color="auto" w:fill="FFFFFF"/>
        <w:spacing w:after="0" w:line="240" w:lineRule="auto"/>
        <w:ind w:right="288"/>
        <w:textAlignment w:val="baseline"/>
        <w:rPr>
          <w:rFonts w:ascii="Batang" w:hAnsi="Batang" w:cs="Arial"/>
          <w:color w:val="000000"/>
          <w:sz w:val="26"/>
          <w:szCs w:val="26"/>
        </w:rPr>
      </w:pPr>
    </w:p>
    <w:p w14:paraId="4ACC0E23" w14:textId="1147263D" w:rsidR="00C72BD3" w:rsidRDefault="003464B9" w:rsidP="00C72BD3">
      <w:pPr>
        <w:shd w:val="clear" w:color="auto" w:fill="FFFFFF"/>
        <w:spacing w:after="0" w:line="240" w:lineRule="auto"/>
        <w:ind w:right="288"/>
        <w:jc w:val="center"/>
        <w:textAlignment w:val="baseline"/>
        <w:rPr>
          <w:rFonts w:ascii="Batang" w:hAnsi="Batang" w:cs="Arial"/>
          <w:b/>
          <w:i/>
          <w:color w:val="333333"/>
          <w:sz w:val="26"/>
          <w:szCs w:val="26"/>
          <w:lang w:val="ko-KR" w:bidi="ko-KR"/>
        </w:rPr>
      </w:pPr>
      <w:r w:rsidRPr="00C72BD3">
        <w:rPr>
          <w:rFonts w:ascii="Batang" w:hAnsi="Batang" w:cs="Arial"/>
          <w:b/>
          <w:i/>
          <w:color w:val="333333"/>
          <w:sz w:val="26"/>
          <w:szCs w:val="26"/>
          <w:lang w:val="ko-KR" w:bidi="ko-KR"/>
        </w:rPr>
        <w:t xml:space="preserve">1, 2페이지 “캘리포니아 이민자 </w:t>
      </w:r>
      <w:proofErr w:type="spellStart"/>
      <w:r w:rsidRPr="00C72BD3">
        <w:rPr>
          <w:rFonts w:ascii="Batang" w:hAnsi="Batang" w:cs="Arial"/>
          <w:b/>
          <w:i/>
          <w:color w:val="333333"/>
          <w:sz w:val="26"/>
          <w:szCs w:val="26"/>
          <w:lang w:val="ko-KR" w:bidi="ko-KR"/>
        </w:rPr>
        <w:t>재난권”에</w:t>
      </w:r>
      <w:proofErr w:type="spellEnd"/>
      <w:r w:rsidRPr="00C72BD3">
        <w:rPr>
          <w:rFonts w:ascii="Batang" w:hAnsi="Batang" w:cs="Arial"/>
          <w:b/>
          <w:i/>
          <w:color w:val="333333"/>
          <w:sz w:val="26"/>
          <w:szCs w:val="26"/>
          <w:lang w:val="ko-KR" w:bidi="ko-KR"/>
        </w:rPr>
        <w:t xml:space="preserve"> </w:t>
      </w:r>
      <w:r w:rsidRPr="00C72BD3">
        <w:rPr>
          <w:rFonts w:ascii="Batang" w:hAnsi="Batang" w:cs="Arial"/>
          <w:b/>
          <w:i/>
          <w:color w:val="000000"/>
          <w:sz w:val="26"/>
          <w:szCs w:val="26"/>
          <w:lang w:val="ko-KR" w:bidi="ko-KR"/>
        </w:rPr>
        <w:t>대한</w:t>
      </w:r>
      <w:r w:rsidRPr="00C72BD3">
        <w:rPr>
          <w:rFonts w:ascii="Batang" w:hAnsi="Batang" w:cs="Arial"/>
          <w:b/>
          <w:i/>
          <w:color w:val="333333"/>
          <w:sz w:val="26"/>
          <w:szCs w:val="26"/>
          <w:lang w:val="ko-KR" w:bidi="ko-KR"/>
        </w:rPr>
        <w:t xml:space="preserve"> 번역은</w:t>
      </w:r>
      <w:hyperlink r:id="rId16" w:history="1">
        <w:r w:rsidRPr="00C72BD3">
          <w:rPr>
            <w:rStyle w:val="Lienhypertexte"/>
            <w:rFonts w:ascii="Batang" w:hAnsi="Batang" w:cs="Arial"/>
            <w:b/>
            <w:i/>
            <w:sz w:val="26"/>
            <w:szCs w:val="26"/>
            <w:lang w:val="ko-KR" w:bidi="ko-KR"/>
          </w:rPr>
          <w:t>www.cadresv.org/earthquake</w:t>
        </w:r>
      </w:hyperlink>
      <w:r w:rsidRPr="00C72BD3">
        <w:rPr>
          <w:rFonts w:ascii="Batang" w:hAnsi="Batang" w:cs="Arial"/>
          <w:b/>
          <w:i/>
          <w:color w:val="333333"/>
          <w:sz w:val="26"/>
          <w:szCs w:val="26"/>
          <w:lang w:val="ko-KR" w:bidi="ko-KR"/>
        </w:rPr>
        <w:t>에서 확인하실 수 있습니다.</w:t>
      </w:r>
      <w:r w:rsidR="00C72BD3">
        <w:rPr>
          <w:rFonts w:ascii="Batang" w:hAnsi="Batang" w:cs="Arial"/>
          <w:b/>
          <w:i/>
          <w:color w:val="333333"/>
          <w:sz w:val="26"/>
          <w:szCs w:val="26"/>
          <w:lang w:val="ko-KR" w:bidi="ko-KR"/>
        </w:rPr>
        <w:br w:type="page"/>
      </w:r>
    </w:p>
    <w:p w14:paraId="25A3834B" w14:textId="25810681" w:rsidR="00E85D94" w:rsidRDefault="003464B9" w:rsidP="003464B9">
      <w:pPr>
        <w:shd w:val="clear" w:color="auto" w:fill="FFFFFF"/>
        <w:spacing w:after="0" w:line="240" w:lineRule="auto"/>
        <w:ind w:right="288"/>
        <w:textAlignment w:val="baseline"/>
        <w:rPr>
          <w:rFonts w:ascii="Batang" w:hAnsi="Batang" w:cs="Arial"/>
          <w:b/>
          <w:color w:val="333333"/>
          <w:sz w:val="28"/>
          <w:szCs w:val="28"/>
          <w:lang w:val="ko-KR" w:bidi="ko-KR"/>
        </w:rPr>
      </w:pPr>
      <w:r w:rsidRPr="00C72BD3">
        <w:rPr>
          <w:rFonts w:ascii="Batang" w:hAnsi="Batang" w:cs="Arial"/>
          <w:b/>
          <w:color w:val="333333"/>
          <w:sz w:val="28"/>
          <w:szCs w:val="28"/>
          <w:lang w:val="ko-KR" w:bidi="ko-KR"/>
        </w:rPr>
        <w:lastRenderedPageBreak/>
        <w:t>정부 지원에 관한 FEMA 전단지를 비 시민에게</w:t>
      </w:r>
    </w:p>
    <w:p w14:paraId="6834D069" w14:textId="77777777" w:rsidR="00C72BD3" w:rsidRPr="00C72BD3" w:rsidRDefault="00C72BD3" w:rsidP="003464B9">
      <w:pPr>
        <w:shd w:val="clear" w:color="auto" w:fill="FFFFFF"/>
        <w:spacing w:after="0" w:line="240" w:lineRule="auto"/>
        <w:ind w:right="288"/>
        <w:textAlignment w:val="baseline"/>
        <w:rPr>
          <w:rFonts w:ascii="Batang" w:hAnsi="Batang" w:cs="Arial" w:hint="eastAsia"/>
          <w:b/>
          <w:bCs/>
          <w:color w:val="333333"/>
          <w:sz w:val="28"/>
          <w:szCs w:val="28"/>
        </w:rPr>
      </w:pPr>
    </w:p>
    <w:tbl>
      <w:tblPr>
        <w:tblW w:w="10707" w:type="dxa"/>
        <w:tblInd w:w="93" w:type="dxa"/>
        <w:tblLook w:val="04A0" w:firstRow="1" w:lastRow="0" w:firstColumn="1" w:lastColumn="0" w:noHBand="0" w:noVBand="1"/>
      </w:tblPr>
      <w:tblGrid>
        <w:gridCol w:w="10707"/>
      </w:tblGrid>
      <w:tr w:rsidR="00FE0273" w:rsidRPr="00C72BD3" w14:paraId="67D120F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1FCC" w14:textId="73823E09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u w:val="single"/>
              </w:rPr>
            </w:pPr>
            <w:hyperlink r:id="rId17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(English)</w:t>
              </w:r>
            </w:hyperlink>
            <w:r w:rsidR="00FE0273" w:rsidRPr="00C72BD3">
              <w:rPr>
                <w:rFonts w:ascii="Batang" w:hAnsi="Batang" w:cs="Arial"/>
                <w:b/>
                <w:bCs/>
                <w:color w:val="0070C0"/>
              </w:rPr>
              <w:t xml:space="preserve"> </w:t>
            </w:r>
            <w:r w:rsidR="00FE0273" w:rsidRPr="00C72BD3">
              <w:rPr>
                <w:rFonts w:ascii="Batang" w:hAnsi="Batang" w:cs="Arial"/>
                <w:bCs/>
                <w:color w:val="0070C0"/>
                <w:sz w:val="18"/>
                <w:szCs w:val="18"/>
              </w:rPr>
              <w:t>10/9/20</w:t>
            </w:r>
            <w:r w:rsidR="00C72BD3" w:rsidRPr="00C72BD3">
              <w:rPr>
                <w:rFonts w:ascii="Batang" w:hAnsi="Batang" w:cs="Arial"/>
                <w:b/>
                <w:bCs/>
                <w:color w:val="0070C0"/>
              </w:rPr>
              <w:t xml:space="preserve"> </w:t>
            </w:r>
          </w:p>
          <w:p w14:paraId="165DA523" w14:textId="77777777" w:rsidR="00FE0273" w:rsidRPr="00C72BD3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u w:val="single"/>
              </w:rPr>
            </w:pPr>
          </w:p>
          <w:p w14:paraId="2194E2E5" w14:textId="77777777" w:rsidR="00FE0273" w:rsidRPr="00C72BD3" w:rsidRDefault="00FE0273" w:rsidP="001C08A7">
            <w:pPr>
              <w:spacing w:after="0" w:line="240" w:lineRule="auto"/>
              <w:ind w:left="360"/>
              <w:rPr>
                <w:rFonts w:ascii="Batang" w:hAnsi="Batang" w:cs="Arial"/>
                <w:bCs/>
                <w:color w:val="0070C0"/>
                <w:sz w:val="18"/>
                <w:szCs w:val="18"/>
              </w:rPr>
            </w:pPr>
          </w:p>
        </w:tc>
      </w:tr>
      <w:tr w:rsidR="00FE0273" w:rsidRPr="00C72BD3" w14:paraId="05BF39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3C8" w14:textId="1C5820DF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18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(Chinese)</w:t>
              </w:r>
            </w:hyperlink>
            <w:r w:rsidR="00FE027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72BD3">
              <w:rPr>
                <w:rFonts w:ascii="Batang" w:hAnsi="Batang" w:cs="Arial"/>
                <w:bCs/>
                <w:color w:val="0070C0"/>
                <w:sz w:val="18"/>
                <w:szCs w:val="18"/>
              </w:rPr>
              <w:t>10/10/20</w:t>
            </w:r>
            <w:r w:rsidR="00FE0273" w:rsidRPr="00C72BD3">
              <w:rPr>
                <w:rFonts w:ascii="Batang" w:hAnsi="Batang" w:cs="Arial"/>
                <w:color w:val="0070C0"/>
                <w:sz w:val="24"/>
                <w:szCs w:val="24"/>
              </w:rPr>
              <w:t xml:space="preserve"> </w:t>
            </w:r>
          </w:p>
          <w:p w14:paraId="4FC5B2BF" w14:textId="77777777" w:rsidR="00FE0273" w:rsidRPr="00C72BD3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  <w:p w14:paraId="6E672339" w14:textId="77777777" w:rsidR="00FE0273" w:rsidRPr="00C72BD3" w:rsidRDefault="00FE0273" w:rsidP="001C08A7">
            <w:pPr>
              <w:spacing w:after="0"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02BACA1C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0791" w14:textId="04FD2963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19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(German)</w:t>
              </w:r>
            </w:hyperlink>
            <w:r w:rsidR="00FE027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72BD3">
              <w:rPr>
                <w:rFonts w:ascii="Batang" w:hAnsi="Batang" w:cs="Arial"/>
                <w:color w:val="0070C0"/>
                <w:sz w:val="18"/>
                <w:szCs w:val="18"/>
              </w:rPr>
              <w:t>12/20/21</w:t>
            </w:r>
            <w:r w:rsidR="00FE027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5289FB79" w14:textId="77777777" w:rsidR="00FE0273" w:rsidRPr="00C72BD3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  <w:p w14:paraId="12813AD5" w14:textId="77777777" w:rsidR="00FE0273" w:rsidRPr="00C72BD3" w:rsidRDefault="00FE0273" w:rsidP="001C08A7">
            <w:pPr>
              <w:spacing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45F4CA24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47A6" w14:textId="731CFB1E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20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(Haitian Creole)</w:t>
              </w:r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  <w:sz w:val="24"/>
                  <w:szCs w:val="24"/>
                </w:rPr>
                <w:t xml:space="preserve"> </w:t>
              </w:r>
            </w:hyperlink>
            <w:r w:rsidR="00FE027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34117CFB" w14:textId="77777777" w:rsidR="00FE0273" w:rsidRPr="00C72BD3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  <w:p w14:paraId="1DF47337" w14:textId="77777777" w:rsidR="00FE0273" w:rsidRPr="00C72BD3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10BC844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93A7" w14:textId="11A73EA7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21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(Hindi)</w:t>
              </w:r>
            </w:hyperlink>
            <w:r w:rsidR="00C72BD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72BD3">
              <w:rPr>
                <w:rFonts w:ascii="Batang" w:hAnsi="Batang" w:cs="Arial"/>
                <w:color w:val="0070C0"/>
                <w:sz w:val="18"/>
                <w:szCs w:val="18"/>
              </w:rPr>
              <w:t>1/20/22</w:t>
            </w:r>
            <w:r w:rsidR="00C72BD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005C5FF0" w14:textId="77777777" w:rsidR="00FE0273" w:rsidRPr="00C72BD3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r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72D92DBC" w14:textId="77777777" w:rsidR="00FE0273" w:rsidRPr="00C72BD3" w:rsidRDefault="00FE0273" w:rsidP="001C08A7">
            <w:pPr>
              <w:spacing w:after="0"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266ECD6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1B4" w14:textId="1651B6B1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22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(Japanese)</w:t>
              </w:r>
            </w:hyperlink>
            <w:r w:rsidR="00FE027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72BD3">
              <w:rPr>
                <w:rFonts w:ascii="Batang" w:hAnsi="Batang" w:cs="Arial"/>
                <w:color w:val="0070C0"/>
                <w:sz w:val="18"/>
                <w:szCs w:val="18"/>
              </w:rPr>
              <w:t xml:space="preserve">10/20/20 </w:t>
            </w:r>
          </w:p>
          <w:p w14:paraId="60AD0729" w14:textId="2C3E71A9" w:rsidR="00FE0273" w:rsidRPr="00C72BD3" w:rsidRDefault="00C72BD3" w:rsidP="001C08A7">
            <w:pPr>
              <w:spacing w:after="0"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r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68F8A8C0" w14:textId="77777777" w:rsidR="00FE0273" w:rsidRPr="00C72BD3" w:rsidRDefault="00FE0273" w:rsidP="001C08A7">
            <w:pPr>
              <w:spacing w:after="0"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7FC1BB5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C39" w14:textId="760F53D2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23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(Khmer)</w:t>
              </w:r>
            </w:hyperlink>
            <w:r w:rsidR="00C72BD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72BD3">
              <w:rPr>
                <w:rFonts w:ascii="Batang" w:hAnsi="Batang" w:cs="Arial"/>
                <w:color w:val="0070C0"/>
                <w:sz w:val="18"/>
                <w:szCs w:val="18"/>
              </w:rPr>
              <w:t>10/26/21</w:t>
            </w:r>
            <w:r w:rsidR="00C72BD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3A008038" w14:textId="77777777" w:rsidR="00FE0273" w:rsidRPr="00C72BD3" w:rsidRDefault="00FE0273" w:rsidP="001C08A7">
            <w:pPr>
              <w:spacing w:after="0" w:line="240" w:lineRule="auto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  <w:p w14:paraId="4043AFF2" w14:textId="77777777" w:rsidR="00FE0273" w:rsidRPr="00C72BD3" w:rsidRDefault="00FE0273" w:rsidP="001C08A7">
            <w:pPr>
              <w:spacing w:after="0"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01104C3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FB8D" w14:textId="010AD1AF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24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(Kirundi)</w:t>
              </w:r>
            </w:hyperlink>
            <w:r w:rsidR="00C72BD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062E2412" w14:textId="77777777" w:rsidR="00FE0273" w:rsidRPr="00C72BD3" w:rsidRDefault="00FE0273" w:rsidP="001C08A7">
            <w:pPr>
              <w:spacing w:after="0" w:line="240" w:lineRule="auto"/>
              <w:rPr>
                <w:rFonts w:ascii="Batang" w:hAnsi="Batang" w:cs="Arial"/>
                <w:color w:val="0070C0"/>
                <w:sz w:val="18"/>
                <w:szCs w:val="18"/>
              </w:rPr>
            </w:pPr>
          </w:p>
          <w:p w14:paraId="332A83D5" w14:textId="77777777" w:rsidR="00FE0273" w:rsidRPr="00C72BD3" w:rsidRDefault="00FE0273" w:rsidP="001C08A7">
            <w:pPr>
              <w:spacing w:after="0"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6E0DE3B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7DB0" w14:textId="7A9C685E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25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(Korean)</w:t>
              </w:r>
            </w:hyperlink>
            <w:r w:rsidR="00C72BD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72BD3">
              <w:rPr>
                <w:rFonts w:ascii="Batang" w:hAnsi="Batang" w:cs="Arial"/>
                <w:color w:val="0070C0"/>
                <w:sz w:val="18"/>
                <w:szCs w:val="18"/>
              </w:rPr>
              <w:t xml:space="preserve">10/10/20 </w:t>
            </w:r>
          </w:p>
          <w:p w14:paraId="76ADC83D" w14:textId="77777777" w:rsidR="00FE0273" w:rsidRPr="00C72BD3" w:rsidRDefault="00FE0273" w:rsidP="001C08A7">
            <w:pPr>
              <w:pStyle w:val="Paragraphedeliste"/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  <w:p w14:paraId="03E7C8C5" w14:textId="77777777" w:rsidR="00FE0273" w:rsidRPr="00C72BD3" w:rsidRDefault="00FE0273" w:rsidP="001C08A7">
            <w:pPr>
              <w:spacing w:after="0" w:line="240" w:lineRule="auto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093F92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004" w14:textId="500E55DB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26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(Portuguese)</w:t>
              </w:r>
            </w:hyperlink>
            <w:r w:rsidR="00C72BD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1DFB41BA" w14:textId="77777777" w:rsidR="00FE0273" w:rsidRPr="00C72BD3" w:rsidRDefault="00FE0273" w:rsidP="001C08A7">
            <w:pPr>
              <w:spacing w:after="0" w:line="240" w:lineRule="auto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  <w:p w14:paraId="4B153FDB" w14:textId="77777777" w:rsidR="00FE0273" w:rsidRPr="00C72BD3" w:rsidRDefault="00FE0273" w:rsidP="001C08A7">
            <w:pPr>
              <w:spacing w:after="0"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4FB3655F" w14:textId="77777777" w:rsidTr="001C08A7">
        <w:trPr>
          <w:trHeight w:val="486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6939" w14:textId="1D9B29D9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60" w:hanging="16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27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 xml:space="preserve">Government Disaster Assistance for Undocumented Immigrants </w:t>
              </w:r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  <w:sz w:val="18"/>
                  <w:szCs w:val="18"/>
                </w:rPr>
                <w:t>(</w:t>
              </w:r>
              <w:proofErr w:type="spellStart"/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  <w:sz w:val="18"/>
                  <w:szCs w:val="18"/>
                </w:rPr>
                <w:t>Serbo</w:t>
              </w:r>
              <w:proofErr w:type="spellEnd"/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  <w:sz w:val="18"/>
                  <w:szCs w:val="18"/>
                </w:rPr>
                <w:t xml:space="preserve"> Croatian Bosnian)</w:t>
              </w:r>
            </w:hyperlink>
            <w:r w:rsidR="00FE027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72BD3">
              <w:rPr>
                <w:rFonts w:ascii="Batang" w:hAnsi="Batang" w:cs="Arial"/>
                <w:color w:val="0070C0"/>
                <w:sz w:val="18"/>
                <w:szCs w:val="18"/>
              </w:rPr>
              <w:t>12/20/21</w:t>
            </w:r>
          </w:p>
          <w:p w14:paraId="3CEAA69E" w14:textId="77777777" w:rsidR="00FE0273" w:rsidRPr="00C72BD3" w:rsidRDefault="00FE0273" w:rsidP="001C08A7">
            <w:pPr>
              <w:spacing w:after="0" w:line="240" w:lineRule="auto"/>
              <w:ind w:left="344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  <w:p w14:paraId="1106DF5B" w14:textId="77777777" w:rsidR="00FE0273" w:rsidRPr="00C72BD3" w:rsidRDefault="00FE0273" w:rsidP="001C08A7">
            <w:pPr>
              <w:spacing w:after="0" w:line="240" w:lineRule="auto"/>
              <w:ind w:left="360" w:hanging="16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3FAB72D9" w14:textId="77777777" w:rsidTr="001C08A7">
        <w:trPr>
          <w:trHeight w:val="612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A02" w14:textId="1D0E571E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28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(Spanish)</w:t>
              </w:r>
            </w:hyperlink>
            <w:r w:rsidR="00FE027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C72BD3">
              <w:rPr>
                <w:rFonts w:ascii="Batang" w:hAnsi="Batang" w:cs="Arial"/>
                <w:color w:val="0070C0"/>
                <w:sz w:val="18"/>
                <w:szCs w:val="18"/>
              </w:rPr>
              <w:t>10/9/20</w:t>
            </w:r>
            <w:r w:rsidR="00C72BD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5C6C592A" w14:textId="77777777" w:rsidR="00FE0273" w:rsidRPr="00C72BD3" w:rsidRDefault="00FE0273" w:rsidP="001C08A7">
            <w:pPr>
              <w:spacing w:after="0" w:line="240" w:lineRule="auto"/>
              <w:rPr>
                <w:rFonts w:ascii="Batang" w:hAnsi="Batang" w:cs="Arial"/>
                <w:color w:val="0070C0"/>
                <w:sz w:val="18"/>
                <w:szCs w:val="18"/>
              </w:rPr>
            </w:pPr>
          </w:p>
          <w:p w14:paraId="43A58350" w14:textId="77777777" w:rsidR="00FE0273" w:rsidRPr="00C72BD3" w:rsidRDefault="00FE0273" w:rsidP="001C08A7">
            <w:pPr>
              <w:spacing w:after="0"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22587FA5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C00E" w14:textId="344B24E3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29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(Swahili)</w:t>
              </w:r>
            </w:hyperlink>
            <w:r w:rsidR="00C72BD3" w:rsidRPr="00C72BD3">
              <w:rPr>
                <w:rFonts w:ascii="Batang" w:hAnsi="Batang" w:cs="Arial"/>
                <w:b/>
                <w:bCs/>
                <w:color w:val="0070C0"/>
              </w:rPr>
              <w:t xml:space="preserve"> </w:t>
            </w:r>
          </w:p>
          <w:p w14:paraId="5411AF07" w14:textId="77777777" w:rsidR="00FE0273" w:rsidRPr="00C72BD3" w:rsidRDefault="00FE0273" w:rsidP="001C08A7">
            <w:pPr>
              <w:spacing w:after="0" w:line="240" w:lineRule="auto"/>
              <w:rPr>
                <w:rFonts w:ascii="Batang" w:hAnsi="Batang" w:cs="Arial"/>
                <w:color w:val="0070C0"/>
                <w:sz w:val="18"/>
                <w:szCs w:val="18"/>
              </w:rPr>
            </w:pPr>
          </w:p>
          <w:p w14:paraId="4574867F" w14:textId="77777777" w:rsidR="00FE0273" w:rsidRPr="00C72BD3" w:rsidRDefault="00FE0273" w:rsidP="001C08A7">
            <w:pPr>
              <w:spacing w:after="0"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13D8095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97B0" w14:textId="3C1A0EB7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30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(Tagalog)</w:t>
              </w:r>
            </w:hyperlink>
            <w:r w:rsidR="00C72BD3" w:rsidRPr="00C72BD3"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1538FE00" w14:textId="77777777" w:rsidR="00FE0273" w:rsidRPr="00C72BD3" w:rsidRDefault="00FE0273" w:rsidP="001C08A7">
            <w:pPr>
              <w:spacing w:after="0" w:line="240" w:lineRule="auto"/>
              <w:rPr>
                <w:rFonts w:ascii="Batang" w:hAnsi="Batang" w:cs="Arial"/>
                <w:color w:val="0070C0"/>
                <w:sz w:val="18"/>
                <w:szCs w:val="18"/>
              </w:rPr>
            </w:pPr>
          </w:p>
          <w:p w14:paraId="46750F48" w14:textId="77777777" w:rsidR="00FE0273" w:rsidRPr="00C72BD3" w:rsidRDefault="00FE0273" w:rsidP="001C08A7">
            <w:pPr>
              <w:spacing w:after="0"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C72BD3" w14:paraId="1B48E1A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DD8" w14:textId="52202501" w:rsidR="00FE0273" w:rsidRPr="00C72BD3" w:rsidRDefault="00000000" w:rsidP="001C0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  <w:hyperlink r:id="rId31" w:history="1">
              <w:r w:rsidR="00FE0273" w:rsidRPr="00C72BD3">
                <w:rPr>
                  <w:rStyle w:val="Lienhypertexte"/>
                  <w:rFonts w:ascii="Batang" w:hAnsi="Batang" w:cs="Arial"/>
                  <w:b/>
                  <w:bCs/>
                </w:rPr>
                <w:t>Government Disaster Assistance for Undocumented Immigrants (Vietnamese)</w:t>
              </w:r>
            </w:hyperlink>
            <w:r w:rsidR="00C72BD3" w:rsidRPr="00C72BD3">
              <w:rPr>
                <w:rFonts w:ascii="Batang" w:hAnsi="Batang" w:cs="Arial"/>
                <w:b/>
                <w:bCs/>
                <w:color w:val="0070C0"/>
              </w:rPr>
              <w:t xml:space="preserve"> </w:t>
            </w:r>
          </w:p>
          <w:p w14:paraId="30AA95FD" w14:textId="77777777" w:rsidR="00FE0273" w:rsidRPr="00C72BD3" w:rsidRDefault="00FE0273" w:rsidP="001C08A7">
            <w:pPr>
              <w:spacing w:after="0" w:line="240" w:lineRule="auto"/>
              <w:ind w:left="360"/>
              <w:rPr>
                <w:rFonts w:ascii="Batang" w:hAnsi="Batang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1DEA5D78" w14:textId="4209EED8" w:rsidR="00AA05A5" w:rsidRPr="00C72BD3" w:rsidRDefault="00AA05A5" w:rsidP="00AA05A5">
      <w:pPr>
        <w:spacing w:after="160" w:line="259" w:lineRule="auto"/>
        <w:rPr>
          <w:rFonts w:ascii="Batang" w:hAnsi="Batang" w:cs="Arial"/>
          <w:b/>
          <w:bCs/>
          <w:color w:val="333333"/>
          <w:sz w:val="28"/>
          <w:szCs w:val="28"/>
          <w:highlight w:val="yellow"/>
        </w:rPr>
      </w:pPr>
    </w:p>
    <w:p w14:paraId="121CA70B" w14:textId="70410AEA" w:rsidR="00B204FC" w:rsidRPr="00C72BD3" w:rsidRDefault="00B204FC" w:rsidP="00B204FC">
      <w:pPr>
        <w:rPr>
          <w:rFonts w:ascii="Batang" w:hAnsi="Batang" w:cs="Arial"/>
          <w:sz w:val="28"/>
          <w:szCs w:val="28"/>
          <w:highlight w:val="yellow"/>
        </w:rPr>
      </w:pPr>
    </w:p>
    <w:p w14:paraId="0A4C9C83" w14:textId="381CF77A" w:rsidR="00B204FC" w:rsidRPr="00C72BD3" w:rsidRDefault="00B204FC" w:rsidP="00B204FC">
      <w:pPr>
        <w:rPr>
          <w:rFonts w:ascii="Batang" w:hAnsi="Batang" w:cs="Arial"/>
          <w:sz w:val="28"/>
          <w:szCs w:val="28"/>
          <w:highlight w:val="yellow"/>
        </w:rPr>
      </w:pPr>
    </w:p>
    <w:p w14:paraId="4A4ECB67" w14:textId="4BDDFE37" w:rsidR="00B204FC" w:rsidRPr="00C72BD3" w:rsidRDefault="00B204FC" w:rsidP="00B204FC">
      <w:pPr>
        <w:rPr>
          <w:rFonts w:ascii="Batang" w:hAnsi="Batang" w:cs="Arial"/>
          <w:sz w:val="28"/>
          <w:szCs w:val="28"/>
          <w:highlight w:val="yellow"/>
        </w:rPr>
      </w:pPr>
    </w:p>
    <w:p w14:paraId="1E6E6EFB" w14:textId="0DA45559" w:rsidR="00B204FC" w:rsidRPr="00C72BD3" w:rsidRDefault="00B204FC" w:rsidP="00B204FC">
      <w:pPr>
        <w:rPr>
          <w:rFonts w:ascii="Batang" w:hAnsi="Batang" w:cs="Arial"/>
          <w:sz w:val="28"/>
          <w:szCs w:val="28"/>
          <w:highlight w:val="yellow"/>
        </w:rPr>
      </w:pPr>
    </w:p>
    <w:p w14:paraId="746AF9B7" w14:textId="46FADF23" w:rsidR="00B204FC" w:rsidRPr="00C72BD3" w:rsidRDefault="00B204FC" w:rsidP="00B204FC">
      <w:pPr>
        <w:rPr>
          <w:rFonts w:ascii="Batang" w:hAnsi="Batang" w:cs="Arial"/>
          <w:sz w:val="28"/>
          <w:szCs w:val="28"/>
          <w:highlight w:val="yellow"/>
        </w:rPr>
      </w:pPr>
    </w:p>
    <w:p w14:paraId="214F0CB8" w14:textId="70A7C1DD" w:rsidR="00B204FC" w:rsidRPr="00C72BD3" w:rsidRDefault="00B204FC" w:rsidP="00B204FC">
      <w:pPr>
        <w:rPr>
          <w:rFonts w:ascii="Batang" w:hAnsi="Batang" w:cs="Arial"/>
          <w:sz w:val="28"/>
          <w:szCs w:val="28"/>
          <w:highlight w:val="yellow"/>
        </w:rPr>
      </w:pPr>
    </w:p>
    <w:p w14:paraId="6EC51F03" w14:textId="2E35A82E" w:rsidR="00B204FC" w:rsidRPr="00C72BD3" w:rsidRDefault="00B204FC" w:rsidP="00B204FC">
      <w:pPr>
        <w:tabs>
          <w:tab w:val="left" w:pos="9383"/>
        </w:tabs>
        <w:rPr>
          <w:rFonts w:ascii="Batang" w:hAnsi="Batang" w:cs="Arial"/>
          <w:sz w:val="28"/>
          <w:szCs w:val="28"/>
          <w:highlight w:val="yellow"/>
        </w:rPr>
      </w:pPr>
    </w:p>
    <w:sectPr w:rsidR="00B204FC" w:rsidRPr="00C72BD3" w:rsidSect="00D95E06">
      <w:headerReference w:type="default" r:id="rId32"/>
      <w:footerReference w:type="default" r:id="rId33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A1F" w14:textId="77777777" w:rsidR="00E165E5" w:rsidRDefault="00E165E5" w:rsidP="00153626">
      <w:pPr>
        <w:spacing w:after="0" w:line="240" w:lineRule="auto"/>
      </w:pPr>
      <w:r>
        <w:separator/>
      </w:r>
    </w:p>
  </w:endnote>
  <w:endnote w:type="continuationSeparator" w:id="0">
    <w:p w14:paraId="565F8DF2" w14:textId="77777777" w:rsidR="00E165E5" w:rsidRDefault="00E165E5" w:rsidP="001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C72BD3" w:rsidRPr="00E54C8E" w14:paraId="39B58D5C" w14:textId="77777777" w:rsidTr="00BA5088">
      <w:tc>
        <w:tcPr>
          <w:tcW w:w="3596" w:type="dxa"/>
        </w:tcPr>
        <w:p w14:paraId="7D3CA1E5" w14:textId="77777777" w:rsidR="00C72BD3" w:rsidRPr="00E54C8E" w:rsidRDefault="00C72BD3" w:rsidP="00C72BD3">
          <w:pPr>
            <w:pStyle w:val="Pieddepage"/>
          </w:pPr>
          <w:hyperlink r:id="rId1" w:history="1">
            <w:r w:rsidRPr="00E54C8E">
              <w:rPr>
                <w:rStyle w:val="Lienhypertexte"/>
                <w:sz w:val="18"/>
                <w:szCs w:val="18"/>
              </w:rPr>
              <w:t>Admin@CADRESV.org</w:t>
            </w:r>
          </w:hyperlink>
        </w:p>
      </w:tc>
      <w:tc>
        <w:tcPr>
          <w:tcW w:w="3597" w:type="dxa"/>
        </w:tcPr>
        <w:p w14:paraId="1A1BD24B" w14:textId="74E7020F" w:rsidR="00C72BD3" w:rsidRPr="00E54C8E" w:rsidRDefault="00C72BD3" w:rsidP="00C72BD3">
          <w:pPr>
            <w:pStyle w:val="Pieddepage"/>
            <w:jc w:val="center"/>
          </w:pPr>
          <w:r w:rsidRPr="00E54C8E">
            <w:rPr>
              <w:sz w:val="18"/>
              <w:szCs w:val="18"/>
            </w:rPr>
            <w:fldChar w:fldCharType="begin"/>
          </w:r>
          <w:r w:rsidRPr="00E54C8E">
            <w:rPr>
              <w:sz w:val="18"/>
              <w:szCs w:val="18"/>
            </w:rPr>
            <w:instrText xml:space="preserve"> PAGE   \* MERGEFORMAT </w:instrText>
          </w:r>
          <w:r w:rsidRPr="00E54C8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E54C8E">
            <w:rPr>
              <w:noProof/>
              <w:sz w:val="18"/>
              <w:szCs w:val="18"/>
            </w:rPr>
            <w:fldChar w:fldCharType="end"/>
          </w:r>
          <w:r w:rsidRPr="00E54C8E">
            <w:rPr>
              <w:noProof/>
              <w:sz w:val="18"/>
              <w:szCs w:val="18"/>
            </w:rPr>
            <w:t xml:space="preserve"> - </w:t>
          </w:r>
          <w:r>
            <w:rPr>
              <w:noProof/>
              <w:sz w:val="18"/>
              <w:szCs w:val="18"/>
            </w:rPr>
            <w:t>Korean</w:t>
          </w:r>
        </w:p>
      </w:tc>
      <w:tc>
        <w:tcPr>
          <w:tcW w:w="3597" w:type="dxa"/>
        </w:tcPr>
        <w:p w14:paraId="385F43B7" w14:textId="77777777" w:rsidR="00C72BD3" w:rsidRPr="00E54C8E" w:rsidRDefault="00C72BD3" w:rsidP="00C72BD3">
          <w:pPr>
            <w:pStyle w:val="Pieddepage"/>
            <w:jc w:val="right"/>
            <w:rPr>
              <w:noProof/>
              <w:sz w:val="18"/>
              <w:szCs w:val="18"/>
            </w:rPr>
          </w:pPr>
          <w:r w:rsidRPr="00E54C8E">
            <w:rPr>
              <w:noProof/>
              <w:sz w:val="18"/>
              <w:szCs w:val="18"/>
            </w:rPr>
            <w:t>04/24/23</w:t>
          </w:r>
        </w:p>
      </w:tc>
    </w:tr>
  </w:tbl>
  <w:p w14:paraId="09E289F9" w14:textId="77777777" w:rsidR="00153626" w:rsidRPr="00C72BD3" w:rsidRDefault="00153626" w:rsidP="00C72B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4D07" w14:textId="77777777" w:rsidR="00E165E5" w:rsidRDefault="00E165E5" w:rsidP="00153626">
      <w:pPr>
        <w:spacing w:after="0" w:line="240" w:lineRule="auto"/>
      </w:pPr>
      <w:r>
        <w:separator/>
      </w:r>
    </w:p>
  </w:footnote>
  <w:footnote w:type="continuationSeparator" w:id="0">
    <w:p w14:paraId="7D34CEEE" w14:textId="77777777" w:rsidR="00E165E5" w:rsidRDefault="00E165E5" w:rsidP="0015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677" w14:textId="1A23B39F" w:rsidR="00153626" w:rsidRPr="00D95E06" w:rsidRDefault="00D95E06" w:rsidP="009C7DAC">
    <w:pPr>
      <w:spacing w:line="360" w:lineRule="auto"/>
      <w:ind w:left="284"/>
      <w:jc w:val="center"/>
      <w:rPr>
        <w:rFonts w:ascii="Comic Sans MS" w:hAnsi="Comic Sans MS"/>
        <w:b/>
        <w:bCs/>
        <w:color w:val="C00000"/>
        <w:sz w:val="24"/>
        <w:szCs w:val="24"/>
      </w:rPr>
    </w:pPr>
    <w:r>
      <w:rPr>
        <w:noProof/>
        <w:lang w:val="ko-KR" w:bidi="ko-KR"/>
      </w:rPr>
      <w:drawing>
        <wp:anchor distT="0" distB="0" distL="114300" distR="114300" simplePos="0" relativeHeight="251658240" behindDoc="1" locked="0" layoutInCell="1" allowOverlap="1" wp14:anchorId="5254C590" wp14:editId="4F11E2F5">
          <wp:simplePos x="0" y="0"/>
          <wp:positionH relativeFrom="column">
            <wp:posOffset>352425</wp:posOffset>
          </wp:positionH>
          <wp:positionV relativeFrom="paragraph">
            <wp:posOffset>-93345</wp:posOffset>
          </wp:positionV>
          <wp:extent cx="1418953" cy="603716"/>
          <wp:effectExtent l="0" t="0" r="0" b="6350"/>
          <wp:wrapTight wrapText="bothSides">
            <wp:wrapPolygon edited="0">
              <wp:start x="0" y="0"/>
              <wp:lineTo x="0" y="21145"/>
              <wp:lineTo x="21175" y="21145"/>
              <wp:lineTo x="21175" y="0"/>
              <wp:lineTo x="0" y="0"/>
            </wp:wrapPolygon>
          </wp:wrapTight>
          <wp:docPr id="3" name="Picture 2" descr="CADRE_logo">
            <a:extLst xmlns:a="http://schemas.openxmlformats.org/drawingml/2006/main">
              <a:ext uri="{FF2B5EF4-FFF2-40B4-BE49-F238E27FC236}">
                <a16:creationId xmlns:a16="http://schemas.microsoft.com/office/drawing/2014/main" id="{23C1856C-7A1E-4176-B3D2-180BF2BC2C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DRE_logo">
                    <a:extLst>
                      <a:ext uri="{FF2B5EF4-FFF2-40B4-BE49-F238E27FC236}">
                        <a16:creationId xmlns:a16="http://schemas.microsoft.com/office/drawing/2014/main" id="{23C1856C-7A1E-4176-B3D2-180BF2BC2C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953" cy="60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FCE">
      <w:rPr>
        <w:rFonts w:ascii="Arial" w:eastAsia="Arial" w:hAnsi="Arial" w:cs="Arial"/>
        <w:b/>
        <w:color w:val="0070C0"/>
        <w:sz w:val="36"/>
        <w:szCs w:val="36"/>
        <w:lang w:val="ko-KR" w:bidi="ko-KR"/>
      </w:rPr>
      <w:t xml:space="preserve">캘리포니아 이민자의 </w:t>
    </w:r>
    <w:proofErr w:type="spellStart"/>
    <w:r w:rsidRPr="009E5FCE">
      <w:rPr>
        <w:rFonts w:ascii="Arial" w:eastAsia="Arial" w:hAnsi="Arial" w:cs="Arial"/>
        <w:b/>
        <w:color w:val="0070C0"/>
        <w:sz w:val="36"/>
        <w:szCs w:val="36"/>
        <w:lang w:val="ko-KR" w:bidi="ko-KR"/>
      </w:rPr>
      <w:t>재난권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40B"/>
    <w:multiLevelType w:val="multilevel"/>
    <w:tmpl w:val="7328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1FF9"/>
    <w:multiLevelType w:val="hybridMultilevel"/>
    <w:tmpl w:val="126C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D2191"/>
    <w:multiLevelType w:val="multilevel"/>
    <w:tmpl w:val="BE3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A71CC"/>
    <w:multiLevelType w:val="hybridMultilevel"/>
    <w:tmpl w:val="F4FE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F6DAD"/>
    <w:multiLevelType w:val="hybridMultilevel"/>
    <w:tmpl w:val="A12C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4681">
    <w:abstractNumId w:val="4"/>
  </w:num>
  <w:num w:numId="2" w16cid:durableId="145973096">
    <w:abstractNumId w:val="0"/>
  </w:num>
  <w:num w:numId="3" w16cid:durableId="430899859">
    <w:abstractNumId w:val="1"/>
  </w:num>
  <w:num w:numId="4" w16cid:durableId="837428696">
    <w:abstractNumId w:val="2"/>
  </w:num>
  <w:num w:numId="5" w16cid:durableId="1638801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6"/>
    <w:rsid w:val="00003DA8"/>
    <w:rsid w:val="00006869"/>
    <w:rsid w:val="00013F5A"/>
    <w:rsid w:val="00045B9E"/>
    <w:rsid w:val="0007638E"/>
    <w:rsid w:val="0007699A"/>
    <w:rsid w:val="00083A3E"/>
    <w:rsid w:val="00146FC7"/>
    <w:rsid w:val="00153626"/>
    <w:rsid w:val="001861D2"/>
    <w:rsid w:val="00187F49"/>
    <w:rsid w:val="00195C0C"/>
    <w:rsid w:val="001978CE"/>
    <w:rsid w:val="001B3066"/>
    <w:rsid w:val="001C0D2D"/>
    <w:rsid w:val="001C6358"/>
    <w:rsid w:val="00204D9F"/>
    <w:rsid w:val="00205C7C"/>
    <w:rsid w:val="0022546F"/>
    <w:rsid w:val="00260AAD"/>
    <w:rsid w:val="00272DB5"/>
    <w:rsid w:val="00273F78"/>
    <w:rsid w:val="0029319B"/>
    <w:rsid w:val="002A0FF2"/>
    <w:rsid w:val="002E58C7"/>
    <w:rsid w:val="002F5CAB"/>
    <w:rsid w:val="00311333"/>
    <w:rsid w:val="00340894"/>
    <w:rsid w:val="00344545"/>
    <w:rsid w:val="003464B9"/>
    <w:rsid w:val="00350E53"/>
    <w:rsid w:val="003518F3"/>
    <w:rsid w:val="003A773C"/>
    <w:rsid w:val="003C4CCB"/>
    <w:rsid w:val="00427F80"/>
    <w:rsid w:val="004502D0"/>
    <w:rsid w:val="004A6547"/>
    <w:rsid w:val="004F5EA5"/>
    <w:rsid w:val="005616A3"/>
    <w:rsid w:val="00597873"/>
    <w:rsid w:val="005C4A32"/>
    <w:rsid w:val="00601FD9"/>
    <w:rsid w:val="00602A1F"/>
    <w:rsid w:val="00614EDF"/>
    <w:rsid w:val="00626C55"/>
    <w:rsid w:val="00635511"/>
    <w:rsid w:val="00641811"/>
    <w:rsid w:val="00643A1E"/>
    <w:rsid w:val="0065567D"/>
    <w:rsid w:val="00681E98"/>
    <w:rsid w:val="006841F3"/>
    <w:rsid w:val="006A24A7"/>
    <w:rsid w:val="006C6DD5"/>
    <w:rsid w:val="00715081"/>
    <w:rsid w:val="00725AE8"/>
    <w:rsid w:val="0073135D"/>
    <w:rsid w:val="00731697"/>
    <w:rsid w:val="00754B2B"/>
    <w:rsid w:val="00756D75"/>
    <w:rsid w:val="00776A9C"/>
    <w:rsid w:val="007A7853"/>
    <w:rsid w:val="007B730C"/>
    <w:rsid w:val="007F548E"/>
    <w:rsid w:val="00841609"/>
    <w:rsid w:val="00861B18"/>
    <w:rsid w:val="008763FF"/>
    <w:rsid w:val="0087776D"/>
    <w:rsid w:val="008A0104"/>
    <w:rsid w:val="008A0FD6"/>
    <w:rsid w:val="008B022C"/>
    <w:rsid w:val="008B6331"/>
    <w:rsid w:val="008E1962"/>
    <w:rsid w:val="008F231D"/>
    <w:rsid w:val="00915A8D"/>
    <w:rsid w:val="00915F94"/>
    <w:rsid w:val="0097225A"/>
    <w:rsid w:val="009B6850"/>
    <w:rsid w:val="009C543D"/>
    <w:rsid w:val="009C7DAC"/>
    <w:rsid w:val="009E4EF4"/>
    <w:rsid w:val="009E5FCE"/>
    <w:rsid w:val="009F4B0D"/>
    <w:rsid w:val="00A37579"/>
    <w:rsid w:val="00A512FC"/>
    <w:rsid w:val="00A6718C"/>
    <w:rsid w:val="00AA05A5"/>
    <w:rsid w:val="00AC208E"/>
    <w:rsid w:val="00AE29C7"/>
    <w:rsid w:val="00B204FC"/>
    <w:rsid w:val="00B2586C"/>
    <w:rsid w:val="00B43F49"/>
    <w:rsid w:val="00B51C9D"/>
    <w:rsid w:val="00B55550"/>
    <w:rsid w:val="00B83ABD"/>
    <w:rsid w:val="00C101DE"/>
    <w:rsid w:val="00C20D19"/>
    <w:rsid w:val="00C260FE"/>
    <w:rsid w:val="00C72BD3"/>
    <w:rsid w:val="00C804F6"/>
    <w:rsid w:val="00C8482F"/>
    <w:rsid w:val="00D4644B"/>
    <w:rsid w:val="00D55FEF"/>
    <w:rsid w:val="00D6726F"/>
    <w:rsid w:val="00D834AA"/>
    <w:rsid w:val="00D95E06"/>
    <w:rsid w:val="00DA73C0"/>
    <w:rsid w:val="00E00574"/>
    <w:rsid w:val="00E165E5"/>
    <w:rsid w:val="00E27428"/>
    <w:rsid w:val="00E721B2"/>
    <w:rsid w:val="00E848B1"/>
    <w:rsid w:val="00E85D94"/>
    <w:rsid w:val="00EB3969"/>
    <w:rsid w:val="00EC1046"/>
    <w:rsid w:val="00ED739C"/>
    <w:rsid w:val="00EF74D2"/>
    <w:rsid w:val="00F1292F"/>
    <w:rsid w:val="00F229C2"/>
    <w:rsid w:val="00F61667"/>
    <w:rsid w:val="00FC7941"/>
    <w:rsid w:val="00FE0273"/>
    <w:rsid w:val="00FF1A1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0CEC"/>
  <w15:chartTrackingRefBased/>
  <w15:docId w15:val="{ED5310FC-0F7F-498A-89E3-63B08C9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1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F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0F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626"/>
  </w:style>
  <w:style w:type="paragraph" w:styleId="Pieddepage">
    <w:name w:val="footer"/>
    <w:basedOn w:val="Normal"/>
    <w:link w:val="PieddepageC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626"/>
  </w:style>
  <w:style w:type="character" w:styleId="Lienhypertextesuivivisit">
    <w:name w:val="FollowedHyperlink"/>
    <w:basedOn w:val="Policepardfaut"/>
    <w:uiPriority w:val="99"/>
    <w:semiHidden/>
    <w:unhideWhenUsed/>
    <w:rsid w:val="009B685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C104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72BD3"/>
    <w:pPr>
      <w:spacing w:after="0" w:line="240" w:lineRule="auto"/>
    </w:pPr>
    <w:rPr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lrc.org/sites/default/files/resources/pc_safe_to_use_list_may_2021.pdf" TargetMode="External"/><Relationship Id="rId18" Type="http://schemas.openxmlformats.org/officeDocument/2006/relationships/hyperlink" Target="https://www.fema.gov/sites/default/files/2020-10/fema_undocumented-immigrants-disaster-assistance_chinese_flyer.pdf" TargetMode="External"/><Relationship Id="rId26" Type="http://schemas.openxmlformats.org/officeDocument/2006/relationships/hyperlink" Target="https://www.fema.gov/sites/default/files/documents/fema_undocumented-immigrants-disaster-assistance_portuguese_fly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ma.gov/sites/default/files/documents/fema_undocumented-immigrants-disaster-assistance-flyer-hindi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eginfo.legislature.ca.gov/faces/billTextClient.xhtml?bill_id=200720080AB2327" TargetMode="External"/><Relationship Id="rId12" Type="http://schemas.openxmlformats.org/officeDocument/2006/relationships/hyperlink" Target="https://Immigrantinfo.org" TargetMode="External"/><Relationship Id="rId17" Type="http://schemas.openxmlformats.org/officeDocument/2006/relationships/hyperlink" Target="https://www.fema.gov/sites/default/files/2020-10/fema_undocumented-immigrants-disaster-assistance_english_flyer.pdf" TargetMode="External"/><Relationship Id="rId25" Type="http://schemas.openxmlformats.org/officeDocument/2006/relationships/hyperlink" Target="https://www.fema.gov/sites/default/files/2020-10/fema_undocumented-immigrants-disaster-assistance_korean_flyer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adresv.org/earthquake" TargetMode="External"/><Relationship Id="rId20" Type="http://schemas.openxmlformats.org/officeDocument/2006/relationships/hyperlink" Target="https://www.fema.gov/sites/default/files/documents/fema_undocumented-immigrants-disaster-assistance_haitian-creole_flyer.pdf" TargetMode="External"/><Relationship Id="rId29" Type="http://schemas.openxmlformats.org/officeDocument/2006/relationships/hyperlink" Target="https://www.fema.gov/sites/default/files/documents/fema_undocumented-immigrants-disaster-assistance_swahili_fly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dresv.org/earthquake/" TargetMode="External"/><Relationship Id="rId24" Type="http://schemas.openxmlformats.org/officeDocument/2006/relationships/hyperlink" Target="https://www.fema.gov/sites/default/files/documents/fema_undocumented-immigrants-disaster-assistance_kirundi_flyer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ema.gov/sites/default/files/2020-10/fema_undocumented-immigrants-disaster-assistance_english_flyer.pdf" TargetMode="External"/><Relationship Id="rId23" Type="http://schemas.openxmlformats.org/officeDocument/2006/relationships/hyperlink" Target="https://www.fema.gov/sites/default/files/documents/fema_undocumented-immigrants-disaster-assistance_khmer_flyer.pdf" TargetMode="External"/><Relationship Id="rId28" Type="http://schemas.openxmlformats.org/officeDocument/2006/relationships/hyperlink" Target="https://www.fema.gov/sites/default/files/2020-10/fema_undocumented-immigrants-disaster-assistance_spanish_flyer.pdf" TargetMode="External"/><Relationship Id="rId10" Type="http://schemas.openxmlformats.org/officeDocument/2006/relationships/hyperlink" Target="https://www.ccijustice.org/find-your-local-rr-hotline" TargetMode="External"/><Relationship Id="rId19" Type="http://schemas.openxmlformats.org/officeDocument/2006/relationships/hyperlink" Target="https://www.fema.gov/sites/default/files/documents/fema_undocumented-immigrants-disaster-german_flyer.pdf" TargetMode="External"/><Relationship Id="rId31" Type="http://schemas.openxmlformats.org/officeDocument/2006/relationships/hyperlink" Target="https://www.fema.gov/sites/default/files/2020-10/fema_undocumented-immigrants-disaster-assistance_vietnamese_fl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migrantinfo.org/wp-content/uploads/oir-legal.pdf" TargetMode="External"/><Relationship Id="rId14" Type="http://schemas.openxmlformats.org/officeDocument/2006/relationships/hyperlink" Target="file:///Users/marshahovey/Downloads/Public%20Charge%20Safe%20to%20Use%20List%20-%20Spanish" TargetMode="External"/><Relationship Id="rId22" Type="http://schemas.openxmlformats.org/officeDocument/2006/relationships/hyperlink" Target="https://www.fema.gov/assistance/individual/program/citizenship-immigration-status/flyers" TargetMode="External"/><Relationship Id="rId27" Type="http://schemas.openxmlformats.org/officeDocument/2006/relationships/hyperlink" Target="https://www.fema.gov/sites/default/files/documents/fema_undocumented-immigrants-disaster-Serbo-Croatian-Bosnian_flyer.pdf" TargetMode="External"/><Relationship Id="rId30" Type="http://schemas.openxmlformats.org/officeDocument/2006/relationships/hyperlink" Target="https://www.fema.gov/sites/default/files/documents/fema_undocumented-immigrants-disaster-assistance_tagalog_flyer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federalregister.gov/documents/2022/09/09/2022-18867/public-charge-ground-of-inadmissibili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ADRES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Collins</dc:creator>
  <cp:keywords/>
  <dc:description/>
  <cp:lastModifiedBy>YL</cp:lastModifiedBy>
  <cp:revision>9</cp:revision>
  <cp:lastPrinted>2023-03-19T04:33:00Z</cp:lastPrinted>
  <dcterms:created xsi:type="dcterms:W3CDTF">2023-04-24T18:23:00Z</dcterms:created>
  <dcterms:modified xsi:type="dcterms:W3CDTF">2023-05-08T14:19:00Z</dcterms:modified>
</cp:coreProperties>
</file>