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B46" w:rsidRPr="00B85B46" w:rsidRDefault="00B85B46" w:rsidP="00B85B46">
      <w:pPr>
        <w:rPr>
          <w:b/>
        </w:rPr>
      </w:pPr>
      <w:bookmarkStart w:id="0" w:name="_GoBack"/>
      <w:bookmarkEnd w:id="0"/>
      <w:r w:rsidRPr="00B85B46">
        <w:rPr>
          <w:b/>
        </w:rPr>
        <w:t>Considerations for Faith Based Organizations</w:t>
      </w:r>
    </w:p>
    <w:p w:rsidR="00B85B46" w:rsidRPr="00B85B46" w:rsidRDefault="00B85B46" w:rsidP="00B85B46">
      <w:r w:rsidRPr="00B85B46">
        <w:br/>
        <w:t>How do you provide funeral services for multiple families at a time? Or what will be your policy for handling multiple funerals that may have to be postponed due to staff illness, family illness or the demands exceeding funeral homes’ or your capabilities to work with families?</w:t>
      </w:r>
    </w:p>
    <w:p w:rsidR="00B85B46" w:rsidRPr="00B85B46" w:rsidRDefault="00B85B46" w:rsidP="00B85B46">
      <w:pPr>
        <w:pStyle w:val="NormalWeb"/>
        <w:spacing w:before="0" w:beforeAutospacing="0" w:after="0" w:afterAutospacing="0"/>
        <w:rPr>
          <w:rFonts w:ascii="Arial" w:hAnsi="Arial" w:cs="Arial"/>
        </w:rPr>
      </w:pPr>
      <w:r w:rsidRPr="00B85B46">
        <w:rPr>
          <w:rFonts w:ascii="Arial" w:hAnsi="Arial" w:cs="Arial"/>
        </w:rPr>
        <w:br/>
        <w:t>Belief systems will be tested at this time. How do you intend to address this issue during a time when people feel hopeless or frustrated, and are mourning the loss of loved ones?</w:t>
      </w:r>
      <w:r w:rsidR="007A50C2">
        <w:rPr>
          <w:rFonts w:ascii="Arial" w:hAnsi="Arial" w:cs="Arial"/>
        </w:rPr>
        <w:t xml:space="preserve"> </w:t>
      </w:r>
      <w:r w:rsidRPr="00B85B46">
        <w:rPr>
          <w:rFonts w:ascii="Arial" w:hAnsi="Arial" w:cs="Arial"/>
        </w:rPr>
        <w:t xml:space="preserve">Do you feel it is important to address beliefs and values before such a potential event becomes catastrophic? </w:t>
      </w:r>
    </w:p>
    <w:p w:rsidR="00B85B46" w:rsidRDefault="00B85B46" w:rsidP="00B85B46">
      <w:pPr>
        <w:pStyle w:val="NormalWeb"/>
        <w:spacing w:before="0" w:beforeAutospacing="0" w:after="0" w:afterAutospacing="0"/>
        <w:rPr>
          <w:rFonts w:ascii="Arial" w:hAnsi="Arial" w:cs="Arial"/>
        </w:rPr>
      </w:pPr>
    </w:p>
    <w:p w:rsidR="00B85B46" w:rsidRPr="00B85B46" w:rsidRDefault="00B85B46" w:rsidP="00B85B46">
      <w:pPr>
        <w:pStyle w:val="NormalWeb"/>
        <w:spacing w:before="0" w:beforeAutospacing="0" w:after="0" w:afterAutospacing="0"/>
        <w:rPr>
          <w:rFonts w:ascii="Arial" w:hAnsi="Arial" w:cs="Arial"/>
        </w:rPr>
      </w:pPr>
      <w:r w:rsidRPr="00B85B46">
        <w:rPr>
          <w:rFonts w:ascii="Arial" w:hAnsi="Arial" w:cs="Arial"/>
        </w:rPr>
        <w:t xml:space="preserve">How can you maintain the support structure of your FBO and people you serve if individuals cannot physically come together? </w:t>
      </w:r>
    </w:p>
    <w:p w:rsidR="00B85B46" w:rsidRPr="00B85B46" w:rsidRDefault="00B85B46" w:rsidP="00B85B46">
      <w:pPr>
        <w:spacing w:before="100" w:beforeAutospacing="1" w:after="100" w:afterAutospacing="1"/>
        <w:rPr>
          <w:rFonts w:eastAsia="Times New Roman"/>
          <w:szCs w:val="24"/>
        </w:rPr>
      </w:pPr>
      <w:r w:rsidRPr="00B85B46">
        <w:rPr>
          <w:rFonts w:eastAsia="Times New Roman"/>
          <w:b/>
          <w:szCs w:val="24"/>
        </w:rPr>
        <w:t>Counseling/support services needed</w:t>
      </w:r>
      <w:r w:rsidRPr="00B85B46">
        <w:rPr>
          <w:rFonts w:eastAsia="Times New Roman"/>
          <w:szCs w:val="24"/>
        </w:rPr>
        <w:t xml:space="preserve"> – also potentially reaching or pushing beyond your maximum capacity to serve </w:t>
      </w:r>
    </w:p>
    <w:p w:rsidR="00B85B46" w:rsidRDefault="00B85B46" w:rsidP="00B85B46">
      <w:pPr>
        <w:rPr>
          <w:rFonts w:eastAsia="Times New Roman"/>
          <w:szCs w:val="24"/>
        </w:rPr>
      </w:pPr>
      <w:r w:rsidRPr="00B85B46">
        <w:rPr>
          <w:rFonts w:eastAsia="Times New Roman"/>
          <w:b/>
          <w:szCs w:val="24"/>
        </w:rPr>
        <w:t>Disruption of normal activities</w:t>
      </w:r>
      <w:r w:rsidRPr="00B85B46">
        <w:rPr>
          <w:rFonts w:eastAsia="Times New Roman"/>
          <w:szCs w:val="24"/>
        </w:rPr>
        <w:t xml:space="preserve"> simply from the attempt to minimize the spread of the disease</w:t>
      </w:r>
    </w:p>
    <w:p w:rsidR="00B85B46" w:rsidRPr="00B85B46" w:rsidRDefault="00B85B46" w:rsidP="00B85B46">
      <w:pPr>
        <w:pStyle w:val="ListParagraph"/>
        <w:numPr>
          <w:ilvl w:val="0"/>
          <w:numId w:val="6"/>
        </w:numPr>
        <w:rPr>
          <w:rFonts w:eastAsia="Times New Roman"/>
          <w:szCs w:val="24"/>
        </w:rPr>
      </w:pPr>
      <w:r w:rsidRPr="00B85B46">
        <w:rPr>
          <w:rFonts w:eastAsia="Times New Roman"/>
          <w:szCs w:val="24"/>
        </w:rPr>
        <w:t>Budget restrictions due to reduced capacity of flu-impacted members to honor pledges</w:t>
      </w:r>
    </w:p>
    <w:p w:rsidR="00B85B46" w:rsidRPr="00B85B46" w:rsidRDefault="00B85B46" w:rsidP="00B85B46">
      <w:pPr>
        <w:pStyle w:val="ListParagraph"/>
        <w:numPr>
          <w:ilvl w:val="0"/>
          <w:numId w:val="6"/>
        </w:numPr>
        <w:rPr>
          <w:rFonts w:eastAsia="Times New Roman"/>
          <w:szCs w:val="24"/>
        </w:rPr>
      </w:pPr>
      <w:r w:rsidRPr="00B85B46">
        <w:rPr>
          <w:rFonts w:eastAsia="Times New Roman"/>
          <w:szCs w:val="24"/>
        </w:rPr>
        <w:t xml:space="preserve">Loss of productivity </w:t>
      </w:r>
    </w:p>
    <w:p w:rsidR="00B85B46" w:rsidRDefault="00B85B46" w:rsidP="00B85B46">
      <w:pPr>
        <w:pStyle w:val="ListParagraph"/>
        <w:numPr>
          <w:ilvl w:val="0"/>
          <w:numId w:val="6"/>
        </w:numPr>
        <w:rPr>
          <w:rFonts w:eastAsia="Times New Roman"/>
          <w:szCs w:val="24"/>
        </w:rPr>
      </w:pPr>
      <w:r w:rsidRPr="00B85B46">
        <w:rPr>
          <w:rFonts w:eastAsia="Times New Roman"/>
          <w:szCs w:val="24"/>
        </w:rPr>
        <w:t xml:space="preserve">Increased costs due to need for enhanced communications </w:t>
      </w:r>
    </w:p>
    <w:p w:rsidR="00B85B46" w:rsidRPr="00B85B46" w:rsidRDefault="00B85B46" w:rsidP="00B85B46">
      <w:pPr>
        <w:pStyle w:val="ListParagraph"/>
        <w:rPr>
          <w:rFonts w:eastAsia="Times New Roman"/>
          <w:szCs w:val="24"/>
        </w:rPr>
      </w:pPr>
    </w:p>
    <w:p w:rsidR="00B85B46" w:rsidRPr="00B85B46" w:rsidRDefault="00B85B46" w:rsidP="00B85B46">
      <w:pPr>
        <w:pStyle w:val="NormalWeb"/>
        <w:spacing w:before="0" w:beforeAutospacing="0" w:after="0" w:afterAutospacing="0"/>
        <w:rPr>
          <w:rFonts w:ascii="Arial" w:hAnsi="Arial" w:cs="Arial"/>
          <w:b/>
        </w:rPr>
      </w:pPr>
      <w:r w:rsidRPr="00B85B46">
        <w:rPr>
          <w:rFonts w:ascii="Arial" w:hAnsi="Arial" w:cs="Arial"/>
          <w:b/>
        </w:rPr>
        <w:t>Communication</w:t>
      </w:r>
    </w:p>
    <w:p w:rsidR="00B85B46" w:rsidRPr="00B85B46" w:rsidRDefault="00B85B46" w:rsidP="00B85B46">
      <w:pPr>
        <w:pStyle w:val="ListParagraph"/>
        <w:numPr>
          <w:ilvl w:val="0"/>
          <w:numId w:val="7"/>
        </w:numPr>
        <w:rPr>
          <w:rFonts w:eastAsia="Times New Roman"/>
          <w:szCs w:val="24"/>
        </w:rPr>
      </w:pPr>
      <w:r w:rsidRPr="00B85B46">
        <w:rPr>
          <w:rFonts w:eastAsia="Times New Roman"/>
          <w:szCs w:val="24"/>
        </w:rPr>
        <w:t xml:space="preserve">Disseminating information to those who need to know how your FBO will respond to a pandemic </w:t>
      </w:r>
    </w:p>
    <w:p w:rsidR="00B85B46" w:rsidRPr="00B85B46" w:rsidRDefault="00B85B46" w:rsidP="00B85B46">
      <w:pPr>
        <w:pStyle w:val="ListParagraph"/>
        <w:numPr>
          <w:ilvl w:val="0"/>
          <w:numId w:val="7"/>
        </w:numPr>
        <w:rPr>
          <w:rFonts w:eastAsia="Times New Roman"/>
          <w:szCs w:val="24"/>
        </w:rPr>
      </w:pPr>
      <w:r w:rsidRPr="00B85B46">
        <w:rPr>
          <w:rFonts w:eastAsia="Times New Roman"/>
          <w:szCs w:val="24"/>
        </w:rPr>
        <w:t xml:space="preserve">Developing a communication plan to disseminate that information </w:t>
      </w:r>
    </w:p>
    <w:p w:rsidR="00B85B46" w:rsidRPr="00B85B46" w:rsidRDefault="00B85B46" w:rsidP="00B85B46">
      <w:pPr>
        <w:pStyle w:val="ListParagraph"/>
        <w:numPr>
          <w:ilvl w:val="0"/>
          <w:numId w:val="7"/>
        </w:numPr>
        <w:rPr>
          <w:rFonts w:eastAsia="Times New Roman"/>
          <w:szCs w:val="24"/>
        </w:rPr>
      </w:pPr>
      <w:r w:rsidRPr="00B85B46">
        <w:rPr>
          <w:rFonts w:eastAsia="Times New Roman"/>
          <w:szCs w:val="24"/>
        </w:rPr>
        <w:t xml:space="preserve">Identifying those in your FBO with special needs who may need additional help or a different means of communication </w:t>
      </w:r>
    </w:p>
    <w:p w:rsidR="00B85B46" w:rsidRPr="00B85B46" w:rsidRDefault="00B85B46" w:rsidP="00B85B46">
      <w:pPr>
        <w:pStyle w:val="ListParagraph"/>
        <w:numPr>
          <w:ilvl w:val="0"/>
          <w:numId w:val="7"/>
        </w:numPr>
        <w:rPr>
          <w:rFonts w:eastAsia="Times New Roman"/>
          <w:szCs w:val="24"/>
        </w:rPr>
      </w:pPr>
      <w:r w:rsidRPr="00B85B46">
        <w:rPr>
          <w:rFonts w:eastAsia="Times New Roman"/>
          <w:szCs w:val="24"/>
        </w:rPr>
        <w:t xml:space="preserve">Coordinating with other FBOs or other agencies during a pandemic Sharing your plan with members of your FBO </w:t>
      </w:r>
    </w:p>
    <w:p w:rsidR="00B85B46" w:rsidRDefault="00B85B46" w:rsidP="00B85B46">
      <w:pPr>
        <w:pStyle w:val="ListParagraph"/>
        <w:numPr>
          <w:ilvl w:val="0"/>
          <w:numId w:val="7"/>
        </w:numPr>
        <w:rPr>
          <w:rFonts w:eastAsia="Times New Roman"/>
          <w:szCs w:val="24"/>
        </w:rPr>
      </w:pPr>
      <w:r w:rsidRPr="00B85B46">
        <w:rPr>
          <w:rFonts w:eastAsia="Times New Roman"/>
          <w:szCs w:val="24"/>
        </w:rPr>
        <w:t xml:space="preserve">Determine how your organization handles rumors, misinformation, fear and anxiety, and consider the various cultures that may exist within your organization and community. </w:t>
      </w:r>
    </w:p>
    <w:p w:rsidR="00B85B46" w:rsidRDefault="00B85B46" w:rsidP="00B85B46">
      <w:pPr>
        <w:pStyle w:val="ListParagraph"/>
        <w:numPr>
          <w:ilvl w:val="0"/>
          <w:numId w:val="7"/>
        </w:numPr>
        <w:spacing w:before="100" w:beforeAutospacing="1" w:after="100" w:afterAutospacing="1"/>
        <w:rPr>
          <w:rFonts w:eastAsia="Times New Roman"/>
          <w:szCs w:val="24"/>
        </w:rPr>
      </w:pPr>
      <w:r w:rsidRPr="00B85B46">
        <w:rPr>
          <w:rFonts w:eastAsia="Times New Roman"/>
          <w:szCs w:val="24"/>
        </w:rPr>
        <w:t>Expanded electronic and other communications capabilities to transform worship and teaching services and maintain contact with members during a pandemic influenza outbreak. This might include websites, blogs, podcasts, local newspaper announcements and pre-recorded widely distributed phone messages.</w:t>
      </w:r>
    </w:p>
    <w:p w:rsidR="00B85B46" w:rsidRDefault="00B85B46" w:rsidP="00B85B46">
      <w:pPr>
        <w:pStyle w:val="ListParagraph"/>
        <w:numPr>
          <w:ilvl w:val="0"/>
          <w:numId w:val="7"/>
        </w:numPr>
        <w:spacing w:before="100" w:beforeAutospacing="1" w:after="100" w:afterAutospacing="1"/>
        <w:rPr>
          <w:rFonts w:eastAsia="Times New Roman"/>
          <w:szCs w:val="24"/>
        </w:rPr>
      </w:pPr>
      <w:r w:rsidRPr="00B85B46">
        <w:rPr>
          <w:rFonts w:eastAsia="Times New Roman"/>
          <w:szCs w:val="24"/>
        </w:rPr>
        <w:t>Expanded health activities to extend timely and factual information on pandemic influenza to staff, members and people in the communities. This includes plans to distribute materials with basic information about the pandemic, such as signs and symptoms, how it is spread, ways to protect yourself and your family, family preparedness plans and how to care for ill people at home.</w:t>
      </w:r>
    </w:p>
    <w:p w:rsidR="00B85B46" w:rsidRPr="00B85B46" w:rsidRDefault="00B85B46" w:rsidP="00B85B46">
      <w:pPr>
        <w:pStyle w:val="ListParagraph"/>
        <w:numPr>
          <w:ilvl w:val="0"/>
          <w:numId w:val="7"/>
        </w:numPr>
        <w:spacing w:before="100" w:beforeAutospacing="1" w:after="100" w:afterAutospacing="1"/>
        <w:rPr>
          <w:rFonts w:eastAsia="Times New Roman"/>
          <w:szCs w:val="24"/>
        </w:rPr>
      </w:pPr>
      <w:r w:rsidRPr="00B85B46">
        <w:rPr>
          <w:rFonts w:eastAsia="Times New Roman"/>
          <w:szCs w:val="24"/>
        </w:rPr>
        <w:lastRenderedPageBreak/>
        <w:t xml:space="preserve">Expanded community-outreach efforts to minister to people with special needs, such as elderly, disabled and limited English speakers. </w:t>
      </w:r>
    </w:p>
    <w:p w:rsidR="00B85B46" w:rsidRPr="00B85B46" w:rsidRDefault="00B85B46" w:rsidP="00B85B46">
      <w:pPr>
        <w:pStyle w:val="NormalWeb"/>
        <w:rPr>
          <w:rFonts w:ascii="Arial" w:hAnsi="Arial" w:cs="Arial"/>
        </w:rPr>
      </w:pPr>
      <w:r w:rsidRPr="00B85B46">
        <w:rPr>
          <w:rFonts w:ascii="Arial" w:hAnsi="Arial" w:cs="Arial"/>
          <w:b/>
        </w:rPr>
        <w:t>Employees and Volunteers:</w:t>
      </w:r>
      <w:r w:rsidRPr="00B85B46">
        <w:rPr>
          <w:rFonts w:ascii="Arial" w:hAnsi="Arial" w:cs="Arial"/>
        </w:rPr>
        <w:t xml:space="preserve"> Be prepared to provide them with information on if, when and how to report during a pandemic. Set up a telephone call or texting tree, password-protected page on the organization website, an email alert or a call-in voice recording to communicate. Be clear on how their jobs or tasks may be affected. </w:t>
      </w:r>
    </w:p>
    <w:p w:rsidR="00B85B46" w:rsidRDefault="00B85B46" w:rsidP="00B85B46">
      <w:pPr>
        <w:pStyle w:val="NormalWeb"/>
        <w:rPr>
          <w:rFonts w:ascii="Arial" w:hAnsi="Arial" w:cs="Arial"/>
        </w:rPr>
      </w:pPr>
      <w:r w:rsidRPr="00B85B46">
        <w:rPr>
          <w:rFonts w:ascii="Arial" w:hAnsi="Arial" w:cs="Arial"/>
          <w:b/>
        </w:rPr>
        <w:t>Organization Leaders:</w:t>
      </w:r>
      <w:r w:rsidRPr="00B85B46">
        <w:rPr>
          <w:rFonts w:ascii="Arial" w:hAnsi="Arial" w:cs="Arial"/>
        </w:rPr>
        <w:t xml:space="preserve"> Equip organization leaders with all</w:t>
      </w:r>
      <w:r>
        <w:rPr>
          <w:rFonts w:ascii="Arial" w:hAnsi="Arial" w:cs="Arial"/>
        </w:rPr>
        <w:t xml:space="preserve"> </w:t>
      </w:r>
      <w:r w:rsidRPr="00B85B46">
        <w:rPr>
          <w:rFonts w:ascii="Arial" w:hAnsi="Arial" w:cs="Arial"/>
        </w:rPr>
        <w:t xml:space="preserve">relevant information needed for the protection of employees, members, volunteers and vendors. This might include the location of temporary services, alternative contact information for staff or alternate ways of conducting business, such as a payroll or bookkeeping service. </w:t>
      </w:r>
    </w:p>
    <w:p w:rsidR="00B85B46" w:rsidRPr="00B85B46" w:rsidRDefault="00B85B46" w:rsidP="00B85B46">
      <w:pPr>
        <w:pStyle w:val="NormalWeb"/>
        <w:rPr>
          <w:rFonts w:ascii="Arial" w:hAnsi="Arial" w:cs="Arial"/>
        </w:rPr>
      </w:pPr>
      <w:r w:rsidRPr="00B85B46">
        <w:rPr>
          <w:rFonts w:ascii="Arial" w:hAnsi="Arial" w:cs="Arial"/>
        </w:rPr>
        <w:t>Potential budget reductions due to reduced capacity of pandemic-impacted members to honor pledges and other giving.</w:t>
      </w:r>
      <w:r w:rsidRPr="00B85B46">
        <w:rPr>
          <w:rFonts w:ascii="Arial" w:hAnsi="Arial" w:cs="Arial"/>
        </w:rPr>
        <w:br/>
        <w:t>• Potential loss of productivity from pandemic-impacted staff members and volunteers.</w:t>
      </w:r>
      <w:r w:rsidRPr="00B85B46">
        <w:rPr>
          <w:rFonts w:ascii="Arial" w:hAnsi="Arial" w:cs="Arial"/>
        </w:rPr>
        <w:br/>
        <w:t xml:space="preserve">• Potential increased costs to maintain critical functions during a pandemic, including printing and mailing for enhanced communications with members and expenses for alternative worship delivery systems, such as radio or TV ministry. </w:t>
      </w:r>
    </w:p>
    <w:p w:rsidR="00B85B46" w:rsidRPr="00B85B46" w:rsidRDefault="00B85B46" w:rsidP="00B85B46">
      <w:pPr>
        <w:pStyle w:val="NormalWeb"/>
        <w:rPr>
          <w:rFonts w:ascii="Arial" w:hAnsi="Arial" w:cs="Arial"/>
        </w:rPr>
      </w:pPr>
      <w:r w:rsidRPr="00B85B46">
        <w:rPr>
          <w:rFonts w:ascii="Arial" w:hAnsi="Arial" w:cs="Arial"/>
          <w:b/>
        </w:rPr>
        <w:t>Organization Members:</w:t>
      </w:r>
      <w:r w:rsidRPr="00B85B46">
        <w:rPr>
          <w:rFonts w:ascii="Arial" w:hAnsi="Arial" w:cs="Arial"/>
        </w:rPr>
        <w:t xml:space="preserve"> Update your members on how regular services have been changed to accommodate the situation. Set up a list of local media contacts that could help you facilitate the delivery of important messages. If possible, set up a designated Web page that would announce available or changed services and list ways in which members can help. </w:t>
      </w:r>
    </w:p>
    <w:p w:rsidR="00B85B46" w:rsidRPr="00B85B46" w:rsidRDefault="00B85B46" w:rsidP="00B85B46">
      <w:pPr>
        <w:pStyle w:val="NormalWeb"/>
        <w:rPr>
          <w:rFonts w:ascii="Arial" w:hAnsi="Arial" w:cs="Arial"/>
        </w:rPr>
      </w:pPr>
      <w:r w:rsidRPr="00B85B46">
        <w:rPr>
          <w:rFonts w:ascii="Arial" w:hAnsi="Arial" w:cs="Arial"/>
          <w:b/>
        </w:rPr>
        <w:t>Public:</w:t>
      </w:r>
      <w:r w:rsidRPr="00B85B46">
        <w:rPr>
          <w:rFonts w:ascii="Arial" w:hAnsi="Arial" w:cs="Arial"/>
        </w:rPr>
        <w:t xml:space="preserve"> It may be important to update the general public, with calm assurance, that all resources are being used to protect staff, organizational members and the community. If applicable to your organization, clearly communicate the plans that are in place for assistance during a pandemic. </w:t>
      </w:r>
    </w:p>
    <w:p w:rsidR="00B85B46" w:rsidRPr="00B85B46" w:rsidRDefault="00B85B46" w:rsidP="00B85B46">
      <w:pPr>
        <w:pStyle w:val="NormalWeb"/>
        <w:rPr>
          <w:rFonts w:ascii="Arial" w:hAnsi="Arial" w:cs="Arial"/>
        </w:rPr>
      </w:pPr>
      <w:r w:rsidRPr="00B85B46">
        <w:rPr>
          <w:rFonts w:ascii="Arial" w:hAnsi="Arial" w:cs="Arial"/>
          <w:b/>
        </w:rPr>
        <w:t>Government:</w:t>
      </w:r>
      <w:r w:rsidRPr="00B85B46">
        <w:rPr>
          <w:rFonts w:ascii="Arial" w:hAnsi="Arial" w:cs="Arial"/>
        </w:rPr>
        <w:t xml:space="preserve"> Tell local officials what your organization is prepared to do to help in responding to a pandemic. Also, communicate with local, state and federal authorities about what emergency assistance is needed for you to continue essential daily activities and services. </w:t>
      </w:r>
    </w:p>
    <w:p w:rsidR="00B85B46" w:rsidRDefault="00B85B46" w:rsidP="00B85B46">
      <w:pPr>
        <w:pStyle w:val="NormalWeb"/>
        <w:rPr>
          <w:rFonts w:ascii="Arial" w:hAnsi="Arial" w:cs="Arial"/>
        </w:rPr>
      </w:pPr>
      <w:r w:rsidRPr="00B85B46">
        <w:rPr>
          <w:rFonts w:ascii="Arial" w:hAnsi="Arial" w:cs="Arial"/>
          <w:b/>
        </w:rPr>
        <w:t>Vendors:</w:t>
      </w:r>
      <w:r w:rsidRPr="00B85B46">
        <w:rPr>
          <w:rFonts w:ascii="Arial" w:hAnsi="Arial" w:cs="Arial"/>
        </w:rPr>
        <w:t xml:space="preserve"> Contact any company with which you conduct regular business on how common activities may have to be changed. Maintain an up-to-date contact list for all vendors. </w:t>
      </w:r>
    </w:p>
    <w:p w:rsidR="00B85B46" w:rsidRPr="00B85B46" w:rsidRDefault="00B85B46" w:rsidP="00B85B46">
      <w:pPr>
        <w:pStyle w:val="NormalWeb"/>
        <w:spacing w:before="0" w:beforeAutospacing="0" w:after="0" w:afterAutospacing="0"/>
        <w:rPr>
          <w:rFonts w:ascii="Arial" w:hAnsi="Arial" w:cs="Arial"/>
          <w:b/>
        </w:rPr>
      </w:pPr>
      <w:r w:rsidRPr="00B85B46">
        <w:rPr>
          <w:rFonts w:ascii="Arial" w:hAnsi="Arial" w:cs="Arial"/>
          <w:b/>
        </w:rPr>
        <w:t>How to Assist Special Needs</w:t>
      </w:r>
    </w:p>
    <w:p w:rsidR="00B85B46" w:rsidRDefault="00B85B46" w:rsidP="00B85B46">
      <w:pPr>
        <w:pStyle w:val="NormalWeb"/>
        <w:numPr>
          <w:ilvl w:val="0"/>
          <w:numId w:val="9"/>
        </w:numPr>
        <w:spacing w:before="0" w:beforeAutospacing="0" w:after="0" w:afterAutospacing="0"/>
        <w:rPr>
          <w:rFonts w:ascii="Arial" w:hAnsi="Arial" w:cs="Arial"/>
        </w:rPr>
      </w:pPr>
      <w:r w:rsidRPr="00B85B46">
        <w:rPr>
          <w:rFonts w:ascii="Arial" w:hAnsi="Arial" w:cs="Arial"/>
        </w:rPr>
        <w:t xml:space="preserve">Identify people with special needs, such as elderly, disabled, homeless, low-income populations, limited English speakers or reading/learning impaired, and include their needs in your response and preparedness plans. </w:t>
      </w:r>
    </w:p>
    <w:p w:rsidR="00B85B46" w:rsidRDefault="00B85B46" w:rsidP="00B85B46">
      <w:pPr>
        <w:pStyle w:val="NormalWeb"/>
        <w:numPr>
          <w:ilvl w:val="0"/>
          <w:numId w:val="9"/>
        </w:numPr>
        <w:spacing w:before="0" w:beforeAutospacing="0" w:after="0" w:afterAutospacing="0"/>
        <w:rPr>
          <w:rFonts w:ascii="Arial" w:hAnsi="Arial" w:cs="Arial"/>
        </w:rPr>
      </w:pPr>
      <w:r w:rsidRPr="00B85B46">
        <w:rPr>
          <w:rFonts w:ascii="Arial" w:hAnsi="Arial" w:cs="Arial"/>
        </w:rPr>
        <w:t>A list of people with special needs that your organization is prepared to assist during a pandemic.</w:t>
      </w:r>
    </w:p>
    <w:p w:rsidR="00B85B46" w:rsidRDefault="00B85B46" w:rsidP="00B85B46">
      <w:pPr>
        <w:pStyle w:val="NormalWeb"/>
        <w:numPr>
          <w:ilvl w:val="0"/>
          <w:numId w:val="9"/>
        </w:numPr>
        <w:spacing w:before="0" w:beforeAutospacing="0" w:after="0" w:afterAutospacing="0"/>
        <w:rPr>
          <w:rFonts w:ascii="Arial" w:hAnsi="Arial" w:cs="Arial"/>
        </w:rPr>
      </w:pPr>
      <w:r w:rsidRPr="00B85B46">
        <w:rPr>
          <w:rFonts w:ascii="Arial" w:hAnsi="Arial" w:cs="Arial"/>
        </w:rPr>
        <w:lastRenderedPageBreak/>
        <w:t>A list of volunteers who are willing to participate in this outreach ministry initiative.</w:t>
      </w:r>
    </w:p>
    <w:p w:rsidR="00B85B46" w:rsidRPr="00B85B46" w:rsidRDefault="00B85B46" w:rsidP="00B85B46">
      <w:pPr>
        <w:pStyle w:val="NormalWeb"/>
        <w:numPr>
          <w:ilvl w:val="0"/>
          <w:numId w:val="9"/>
        </w:numPr>
        <w:spacing w:before="0" w:beforeAutospacing="0" w:after="0" w:afterAutospacing="0"/>
        <w:rPr>
          <w:rFonts w:ascii="Arial" w:hAnsi="Arial" w:cs="Arial"/>
        </w:rPr>
      </w:pPr>
      <w:r w:rsidRPr="00B85B46">
        <w:rPr>
          <w:rFonts w:ascii="Arial" w:hAnsi="Arial" w:cs="Arial"/>
        </w:rPr>
        <w:t xml:space="preserve">Procedures and a protocol for volunteers to maintain contact with the special </w:t>
      </w:r>
      <w:proofErr w:type="gramStart"/>
      <w:r w:rsidRPr="00B85B46">
        <w:rPr>
          <w:rFonts w:ascii="Arial" w:hAnsi="Arial" w:cs="Arial"/>
        </w:rPr>
        <w:t>needs</w:t>
      </w:r>
      <w:proofErr w:type="gramEnd"/>
      <w:r w:rsidRPr="00B85B46">
        <w:rPr>
          <w:rFonts w:ascii="Arial" w:hAnsi="Arial" w:cs="Arial"/>
        </w:rPr>
        <w:t xml:space="preserve"> population during the outbreak, making sure that these people receive the information and assistance they need. </w:t>
      </w:r>
    </w:p>
    <w:p w:rsidR="00B85B46" w:rsidRDefault="00B85B46" w:rsidP="00B85B46">
      <w:pPr>
        <w:pStyle w:val="NormalWeb"/>
        <w:spacing w:before="0" w:beforeAutospacing="0" w:after="0" w:afterAutospacing="0"/>
        <w:rPr>
          <w:rFonts w:ascii="Arial" w:hAnsi="Arial" w:cs="Arial"/>
          <w:b/>
        </w:rPr>
      </w:pPr>
    </w:p>
    <w:p w:rsidR="00B85B46" w:rsidRPr="00B85B46" w:rsidRDefault="00B85B46" w:rsidP="00B85B46">
      <w:pPr>
        <w:pStyle w:val="NormalWeb"/>
        <w:spacing w:before="0" w:beforeAutospacing="0" w:after="0" w:afterAutospacing="0"/>
        <w:rPr>
          <w:rFonts w:ascii="Arial" w:hAnsi="Arial" w:cs="Arial"/>
          <w:b/>
        </w:rPr>
      </w:pPr>
      <w:r w:rsidRPr="00B85B46">
        <w:rPr>
          <w:rFonts w:ascii="Arial" w:hAnsi="Arial" w:cs="Arial"/>
          <w:b/>
        </w:rPr>
        <w:t>Coordination with Government</w:t>
      </w:r>
    </w:p>
    <w:p w:rsidR="00B85B46" w:rsidRPr="00B85B46" w:rsidRDefault="00B85B46" w:rsidP="00B85B46">
      <w:pPr>
        <w:pStyle w:val="NormalWeb"/>
        <w:numPr>
          <w:ilvl w:val="0"/>
          <w:numId w:val="10"/>
        </w:numPr>
        <w:spacing w:before="0" w:beforeAutospacing="0" w:after="0" w:afterAutospacing="0"/>
        <w:rPr>
          <w:rFonts w:ascii="Arial" w:hAnsi="Arial" w:cs="Arial"/>
        </w:rPr>
      </w:pPr>
      <w:r w:rsidRPr="00B85B46">
        <w:rPr>
          <w:rFonts w:ascii="Arial" w:hAnsi="Arial" w:cs="Arial"/>
        </w:rPr>
        <w:t xml:space="preserve">Delegate to an appropriate person(s) the responsibility to contact other local government and/or service organizations to determine what plans they already have in place. This will help to understand others’ capabilities and coordinate your pandemic preparedness and response plans during planning. </w:t>
      </w:r>
    </w:p>
    <w:p w:rsidR="00B85B46" w:rsidRPr="00B85B46" w:rsidRDefault="00B85B46" w:rsidP="00B85B46">
      <w:pPr>
        <w:pStyle w:val="NormalWeb"/>
        <w:numPr>
          <w:ilvl w:val="0"/>
          <w:numId w:val="10"/>
        </w:numPr>
        <w:spacing w:before="0" w:beforeAutospacing="0" w:after="0" w:afterAutospacing="0"/>
        <w:rPr>
          <w:rFonts w:ascii="Arial" w:hAnsi="Arial" w:cs="Arial"/>
        </w:rPr>
      </w:pPr>
      <w:r w:rsidRPr="00B85B46">
        <w:rPr>
          <w:rFonts w:ascii="Arial" w:hAnsi="Arial" w:cs="Arial"/>
        </w:rPr>
        <w:t xml:space="preserve">For example, your facilities may be needed as a vaccination clinic, a food pantry or perhaps even an overflow health care or hospital facility. Additionally, there may be needs and opportunities for expanded community outreach involvement using volunteers to serve the communities in a variety of different roles, such as the delivery of food and other essential supplies to flu-quarantined families. </w:t>
      </w:r>
    </w:p>
    <w:p w:rsidR="00B85B46" w:rsidRPr="00B85B46" w:rsidRDefault="00B85B46" w:rsidP="00B85B46">
      <w:pPr>
        <w:pStyle w:val="NormalWeb"/>
        <w:numPr>
          <w:ilvl w:val="0"/>
          <w:numId w:val="10"/>
        </w:numPr>
        <w:spacing w:before="0" w:beforeAutospacing="0" w:after="0" w:afterAutospacing="0"/>
        <w:rPr>
          <w:rFonts w:ascii="Arial" w:hAnsi="Arial" w:cs="Arial"/>
        </w:rPr>
      </w:pPr>
      <w:r w:rsidRPr="00B85B46">
        <w:rPr>
          <w:rFonts w:ascii="Arial" w:hAnsi="Arial" w:cs="Arial"/>
        </w:rPr>
        <w:t xml:space="preserve">But before exploring such needs and opportunities with external organizations and agencies, assess and define the scope and nature of your organization’s potential involvement in community outreach activities. </w:t>
      </w:r>
    </w:p>
    <w:p w:rsidR="00B85B46" w:rsidRPr="00B85B46" w:rsidRDefault="00B85B46" w:rsidP="00B85B46">
      <w:pPr>
        <w:pStyle w:val="NormalWeb"/>
        <w:rPr>
          <w:rFonts w:ascii="Arial" w:hAnsi="Arial" w:cs="Arial"/>
        </w:rPr>
      </w:pPr>
    </w:p>
    <w:p w:rsidR="00B85B46" w:rsidRPr="00B85B46" w:rsidRDefault="00B85B46" w:rsidP="00B85B46">
      <w:pPr>
        <w:pStyle w:val="NormalWeb"/>
        <w:rPr>
          <w:rFonts w:ascii="Arial" w:hAnsi="Arial" w:cs="Arial"/>
        </w:rPr>
      </w:pPr>
    </w:p>
    <w:p w:rsidR="00B85B46" w:rsidRPr="00B85B46" w:rsidRDefault="00B85B46" w:rsidP="00B85B46">
      <w:pPr>
        <w:pStyle w:val="NormalWeb"/>
        <w:rPr>
          <w:rFonts w:ascii="Arial" w:hAnsi="Arial" w:cs="Arial"/>
        </w:rPr>
      </w:pPr>
    </w:p>
    <w:p w:rsidR="00B85B46" w:rsidRPr="00B85B46" w:rsidRDefault="00B85B46" w:rsidP="00B85B46">
      <w:pPr>
        <w:pStyle w:val="NormalWeb"/>
        <w:rPr>
          <w:rFonts w:ascii="Arial" w:hAnsi="Arial" w:cs="Arial"/>
        </w:rPr>
      </w:pPr>
    </w:p>
    <w:p w:rsidR="00B85B46" w:rsidRPr="00B85B46" w:rsidRDefault="00B85B46"/>
    <w:sectPr w:rsidR="00B85B46" w:rsidRPr="00B85B46" w:rsidSect="003517C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891" w:rsidRDefault="00904891" w:rsidP="00B85B46">
      <w:r>
        <w:separator/>
      </w:r>
    </w:p>
  </w:endnote>
  <w:endnote w:type="continuationSeparator" w:id="0">
    <w:p w:rsidR="00904891" w:rsidRDefault="00904891" w:rsidP="00B8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5317062"/>
      <w:docPartObj>
        <w:docPartGallery w:val="Page Numbers (Bottom of Page)"/>
        <w:docPartUnique/>
      </w:docPartObj>
    </w:sdtPr>
    <w:sdtEndPr>
      <w:rPr>
        <w:rStyle w:val="PageNumber"/>
      </w:rPr>
    </w:sdtEndPr>
    <w:sdtContent>
      <w:p w:rsidR="00B85B46" w:rsidRDefault="00B85B46" w:rsidP="008754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85B46" w:rsidRDefault="00B85B46" w:rsidP="00B85B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2269053"/>
      <w:docPartObj>
        <w:docPartGallery w:val="Page Numbers (Bottom of Page)"/>
        <w:docPartUnique/>
      </w:docPartObj>
    </w:sdtPr>
    <w:sdtEndPr>
      <w:rPr>
        <w:rStyle w:val="PageNumber"/>
        <w:sz w:val="18"/>
      </w:rPr>
    </w:sdtEndPr>
    <w:sdtContent>
      <w:p w:rsidR="00B85B46" w:rsidRPr="00B85B46" w:rsidRDefault="00B85B46" w:rsidP="00875405">
        <w:pPr>
          <w:pStyle w:val="Footer"/>
          <w:framePr w:wrap="none" w:vAnchor="text" w:hAnchor="margin" w:xAlign="right" w:y="1"/>
          <w:rPr>
            <w:rStyle w:val="PageNumber"/>
            <w:sz w:val="18"/>
          </w:rPr>
        </w:pPr>
        <w:r w:rsidRPr="00B85B46">
          <w:rPr>
            <w:rStyle w:val="PageNumber"/>
            <w:sz w:val="18"/>
          </w:rPr>
          <w:fldChar w:fldCharType="begin"/>
        </w:r>
        <w:r w:rsidRPr="00B85B46">
          <w:rPr>
            <w:rStyle w:val="PageNumber"/>
            <w:sz w:val="18"/>
          </w:rPr>
          <w:instrText xml:space="preserve"> PAGE </w:instrText>
        </w:r>
        <w:r w:rsidRPr="00B85B46">
          <w:rPr>
            <w:rStyle w:val="PageNumber"/>
            <w:sz w:val="18"/>
          </w:rPr>
          <w:fldChar w:fldCharType="separate"/>
        </w:r>
        <w:r w:rsidRPr="00B85B46">
          <w:rPr>
            <w:rStyle w:val="PageNumber"/>
            <w:noProof/>
            <w:sz w:val="18"/>
          </w:rPr>
          <w:t>1</w:t>
        </w:r>
        <w:r w:rsidRPr="00B85B46">
          <w:rPr>
            <w:rStyle w:val="PageNumber"/>
            <w:sz w:val="18"/>
          </w:rPr>
          <w:fldChar w:fldCharType="end"/>
        </w:r>
      </w:p>
    </w:sdtContent>
  </w:sdt>
  <w:p w:rsidR="00B85B46" w:rsidRDefault="00B85B46" w:rsidP="00B85B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891" w:rsidRDefault="00904891" w:rsidP="00B85B46">
      <w:r>
        <w:separator/>
      </w:r>
    </w:p>
  </w:footnote>
  <w:footnote w:type="continuationSeparator" w:id="0">
    <w:p w:rsidR="00904891" w:rsidRDefault="00904891" w:rsidP="00B85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1A52"/>
    <w:multiLevelType w:val="hybridMultilevel"/>
    <w:tmpl w:val="3076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695A"/>
    <w:multiLevelType w:val="hybridMultilevel"/>
    <w:tmpl w:val="F54A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A3D62"/>
    <w:multiLevelType w:val="multilevel"/>
    <w:tmpl w:val="4856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34597D"/>
    <w:multiLevelType w:val="hybridMultilevel"/>
    <w:tmpl w:val="ECD8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F1BF9"/>
    <w:multiLevelType w:val="hybridMultilevel"/>
    <w:tmpl w:val="9B34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74F8E"/>
    <w:multiLevelType w:val="multilevel"/>
    <w:tmpl w:val="A180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6A01E9"/>
    <w:multiLevelType w:val="multilevel"/>
    <w:tmpl w:val="131C7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215F3A"/>
    <w:multiLevelType w:val="multilevel"/>
    <w:tmpl w:val="20608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611267"/>
    <w:multiLevelType w:val="hybridMultilevel"/>
    <w:tmpl w:val="3916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E488B"/>
    <w:multiLevelType w:val="multilevel"/>
    <w:tmpl w:val="6A16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6"/>
  </w:num>
  <w:num w:numId="4">
    <w:abstractNumId w:val="9"/>
  </w:num>
  <w:num w:numId="5">
    <w:abstractNumId w:val="7"/>
  </w:num>
  <w:num w:numId="6">
    <w:abstractNumId w:val="3"/>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46"/>
    <w:rsid w:val="00050334"/>
    <w:rsid w:val="00323561"/>
    <w:rsid w:val="003517C8"/>
    <w:rsid w:val="004B4010"/>
    <w:rsid w:val="006C3514"/>
    <w:rsid w:val="007A50C2"/>
    <w:rsid w:val="00904891"/>
    <w:rsid w:val="00942490"/>
    <w:rsid w:val="00AF5A9F"/>
    <w:rsid w:val="00B047EB"/>
    <w:rsid w:val="00B85B46"/>
    <w:rsid w:val="00BE63C1"/>
    <w:rsid w:val="00C63E72"/>
    <w:rsid w:val="00CA0F39"/>
    <w:rsid w:val="00D07C08"/>
    <w:rsid w:val="00E9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1B002-5D18-FE4D-8946-A8B7257D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B46"/>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B85B46"/>
    <w:pPr>
      <w:ind w:left="720"/>
      <w:contextualSpacing/>
    </w:pPr>
  </w:style>
  <w:style w:type="paragraph" w:styleId="Header">
    <w:name w:val="header"/>
    <w:basedOn w:val="Normal"/>
    <w:link w:val="HeaderChar"/>
    <w:uiPriority w:val="99"/>
    <w:unhideWhenUsed/>
    <w:rsid w:val="00B85B46"/>
    <w:pPr>
      <w:tabs>
        <w:tab w:val="center" w:pos="4680"/>
        <w:tab w:val="right" w:pos="9360"/>
      </w:tabs>
    </w:pPr>
  </w:style>
  <w:style w:type="character" w:customStyle="1" w:styleId="HeaderChar">
    <w:name w:val="Header Char"/>
    <w:basedOn w:val="DefaultParagraphFont"/>
    <w:link w:val="Header"/>
    <w:uiPriority w:val="99"/>
    <w:rsid w:val="00B85B46"/>
  </w:style>
  <w:style w:type="paragraph" w:styleId="Footer">
    <w:name w:val="footer"/>
    <w:basedOn w:val="Normal"/>
    <w:link w:val="FooterChar"/>
    <w:uiPriority w:val="99"/>
    <w:unhideWhenUsed/>
    <w:rsid w:val="00B85B46"/>
    <w:pPr>
      <w:tabs>
        <w:tab w:val="center" w:pos="4680"/>
        <w:tab w:val="right" w:pos="9360"/>
      </w:tabs>
    </w:pPr>
  </w:style>
  <w:style w:type="character" w:customStyle="1" w:styleId="FooterChar">
    <w:name w:val="Footer Char"/>
    <w:basedOn w:val="DefaultParagraphFont"/>
    <w:link w:val="Footer"/>
    <w:uiPriority w:val="99"/>
    <w:rsid w:val="00B85B46"/>
  </w:style>
  <w:style w:type="character" w:styleId="PageNumber">
    <w:name w:val="page number"/>
    <w:basedOn w:val="DefaultParagraphFont"/>
    <w:uiPriority w:val="99"/>
    <w:semiHidden/>
    <w:unhideWhenUsed/>
    <w:rsid w:val="00B8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152">
      <w:bodyDiv w:val="1"/>
      <w:marLeft w:val="0"/>
      <w:marRight w:val="0"/>
      <w:marTop w:val="0"/>
      <w:marBottom w:val="0"/>
      <w:divBdr>
        <w:top w:val="none" w:sz="0" w:space="0" w:color="auto"/>
        <w:left w:val="none" w:sz="0" w:space="0" w:color="auto"/>
        <w:bottom w:val="none" w:sz="0" w:space="0" w:color="auto"/>
        <w:right w:val="none" w:sz="0" w:space="0" w:color="auto"/>
      </w:divBdr>
      <w:divsChild>
        <w:div w:id="1141918148">
          <w:marLeft w:val="0"/>
          <w:marRight w:val="0"/>
          <w:marTop w:val="0"/>
          <w:marBottom w:val="0"/>
          <w:divBdr>
            <w:top w:val="none" w:sz="0" w:space="0" w:color="auto"/>
            <w:left w:val="none" w:sz="0" w:space="0" w:color="auto"/>
            <w:bottom w:val="none" w:sz="0" w:space="0" w:color="auto"/>
            <w:right w:val="none" w:sz="0" w:space="0" w:color="auto"/>
          </w:divBdr>
          <w:divsChild>
            <w:div w:id="1548490512">
              <w:marLeft w:val="0"/>
              <w:marRight w:val="0"/>
              <w:marTop w:val="0"/>
              <w:marBottom w:val="0"/>
              <w:divBdr>
                <w:top w:val="none" w:sz="0" w:space="0" w:color="auto"/>
                <w:left w:val="none" w:sz="0" w:space="0" w:color="auto"/>
                <w:bottom w:val="none" w:sz="0" w:space="0" w:color="auto"/>
                <w:right w:val="none" w:sz="0" w:space="0" w:color="auto"/>
              </w:divBdr>
              <w:divsChild>
                <w:div w:id="11946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60834">
      <w:bodyDiv w:val="1"/>
      <w:marLeft w:val="0"/>
      <w:marRight w:val="0"/>
      <w:marTop w:val="0"/>
      <w:marBottom w:val="0"/>
      <w:divBdr>
        <w:top w:val="none" w:sz="0" w:space="0" w:color="auto"/>
        <w:left w:val="none" w:sz="0" w:space="0" w:color="auto"/>
        <w:bottom w:val="none" w:sz="0" w:space="0" w:color="auto"/>
        <w:right w:val="none" w:sz="0" w:space="0" w:color="auto"/>
      </w:divBdr>
      <w:divsChild>
        <w:div w:id="238713368">
          <w:marLeft w:val="0"/>
          <w:marRight w:val="0"/>
          <w:marTop w:val="0"/>
          <w:marBottom w:val="0"/>
          <w:divBdr>
            <w:top w:val="none" w:sz="0" w:space="0" w:color="auto"/>
            <w:left w:val="none" w:sz="0" w:space="0" w:color="auto"/>
            <w:bottom w:val="none" w:sz="0" w:space="0" w:color="auto"/>
            <w:right w:val="none" w:sz="0" w:space="0" w:color="auto"/>
          </w:divBdr>
          <w:divsChild>
            <w:div w:id="761218794">
              <w:marLeft w:val="0"/>
              <w:marRight w:val="0"/>
              <w:marTop w:val="0"/>
              <w:marBottom w:val="0"/>
              <w:divBdr>
                <w:top w:val="none" w:sz="0" w:space="0" w:color="auto"/>
                <w:left w:val="none" w:sz="0" w:space="0" w:color="auto"/>
                <w:bottom w:val="none" w:sz="0" w:space="0" w:color="auto"/>
                <w:right w:val="none" w:sz="0" w:space="0" w:color="auto"/>
              </w:divBdr>
              <w:divsChild>
                <w:div w:id="8165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92838">
      <w:bodyDiv w:val="1"/>
      <w:marLeft w:val="0"/>
      <w:marRight w:val="0"/>
      <w:marTop w:val="0"/>
      <w:marBottom w:val="0"/>
      <w:divBdr>
        <w:top w:val="none" w:sz="0" w:space="0" w:color="auto"/>
        <w:left w:val="none" w:sz="0" w:space="0" w:color="auto"/>
        <w:bottom w:val="none" w:sz="0" w:space="0" w:color="auto"/>
        <w:right w:val="none" w:sz="0" w:space="0" w:color="auto"/>
      </w:divBdr>
      <w:divsChild>
        <w:div w:id="449668360">
          <w:marLeft w:val="0"/>
          <w:marRight w:val="0"/>
          <w:marTop w:val="0"/>
          <w:marBottom w:val="0"/>
          <w:divBdr>
            <w:top w:val="none" w:sz="0" w:space="0" w:color="auto"/>
            <w:left w:val="none" w:sz="0" w:space="0" w:color="auto"/>
            <w:bottom w:val="none" w:sz="0" w:space="0" w:color="auto"/>
            <w:right w:val="none" w:sz="0" w:space="0" w:color="auto"/>
          </w:divBdr>
          <w:divsChild>
            <w:div w:id="683820344">
              <w:marLeft w:val="0"/>
              <w:marRight w:val="0"/>
              <w:marTop w:val="0"/>
              <w:marBottom w:val="0"/>
              <w:divBdr>
                <w:top w:val="none" w:sz="0" w:space="0" w:color="auto"/>
                <w:left w:val="none" w:sz="0" w:space="0" w:color="auto"/>
                <w:bottom w:val="none" w:sz="0" w:space="0" w:color="auto"/>
                <w:right w:val="none" w:sz="0" w:space="0" w:color="auto"/>
              </w:divBdr>
              <w:divsChild>
                <w:div w:id="19075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55090">
      <w:bodyDiv w:val="1"/>
      <w:marLeft w:val="0"/>
      <w:marRight w:val="0"/>
      <w:marTop w:val="0"/>
      <w:marBottom w:val="0"/>
      <w:divBdr>
        <w:top w:val="none" w:sz="0" w:space="0" w:color="auto"/>
        <w:left w:val="none" w:sz="0" w:space="0" w:color="auto"/>
        <w:bottom w:val="none" w:sz="0" w:space="0" w:color="auto"/>
        <w:right w:val="none" w:sz="0" w:space="0" w:color="auto"/>
      </w:divBdr>
      <w:divsChild>
        <w:div w:id="1747147630">
          <w:marLeft w:val="0"/>
          <w:marRight w:val="0"/>
          <w:marTop w:val="0"/>
          <w:marBottom w:val="0"/>
          <w:divBdr>
            <w:top w:val="none" w:sz="0" w:space="0" w:color="auto"/>
            <w:left w:val="none" w:sz="0" w:space="0" w:color="auto"/>
            <w:bottom w:val="none" w:sz="0" w:space="0" w:color="auto"/>
            <w:right w:val="none" w:sz="0" w:space="0" w:color="auto"/>
          </w:divBdr>
          <w:divsChild>
            <w:div w:id="765082284">
              <w:marLeft w:val="0"/>
              <w:marRight w:val="0"/>
              <w:marTop w:val="0"/>
              <w:marBottom w:val="0"/>
              <w:divBdr>
                <w:top w:val="none" w:sz="0" w:space="0" w:color="auto"/>
                <w:left w:val="none" w:sz="0" w:space="0" w:color="auto"/>
                <w:bottom w:val="none" w:sz="0" w:space="0" w:color="auto"/>
                <w:right w:val="none" w:sz="0" w:space="0" w:color="auto"/>
              </w:divBdr>
              <w:divsChild>
                <w:div w:id="16741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044">
      <w:bodyDiv w:val="1"/>
      <w:marLeft w:val="0"/>
      <w:marRight w:val="0"/>
      <w:marTop w:val="0"/>
      <w:marBottom w:val="0"/>
      <w:divBdr>
        <w:top w:val="none" w:sz="0" w:space="0" w:color="auto"/>
        <w:left w:val="none" w:sz="0" w:space="0" w:color="auto"/>
        <w:bottom w:val="none" w:sz="0" w:space="0" w:color="auto"/>
        <w:right w:val="none" w:sz="0" w:space="0" w:color="auto"/>
      </w:divBdr>
      <w:divsChild>
        <w:div w:id="1097217379">
          <w:marLeft w:val="0"/>
          <w:marRight w:val="0"/>
          <w:marTop w:val="0"/>
          <w:marBottom w:val="0"/>
          <w:divBdr>
            <w:top w:val="none" w:sz="0" w:space="0" w:color="auto"/>
            <w:left w:val="none" w:sz="0" w:space="0" w:color="auto"/>
            <w:bottom w:val="none" w:sz="0" w:space="0" w:color="auto"/>
            <w:right w:val="none" w:sz="0" w:space="0" w:color="auto"/>
          </w:divBdr>
          <w:divsChild>
            <w:div w:id="1305426419">
              <w:marLeft w:val="0"/>
              <w:marRight w:val="0"/>
              <w:marTop w:val="0"/>
              <w:marBottom w:val="0"/>
              <w:divBdr>
                <w:top w:val="none" w:sz="0" w:space="0" w:color="auto"/>
                <w:left w:val="none" w:sz="0" w:space="0" w:color="auto"/>
                <w:bottom w:val="none" w:sz="0" w:space="0" w:color="auto"/>
                <w:right w:val="none" w:sz="0" w:space="0" w:color="auto"/>
              </w:divBdr>
              <w:divsChild>
                <w:div w:id="13276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037400">
      <w:bodyDiv w:val="1"/>
      <w:marLeft w:val="0"/>
      <w:marRight w:val="0"/>
      <w:marTop w:val="0"/>
      <w:marBottom w:val="0"/>
      <w:divBdr>
        <w:top w:val="none" w:sz="0" w:space="0" w:color="auto"/>
        <w:left w:val="none" w:sz="0" w:space="0" w:color="auto"/>
        <w:bottom w:val="none" w:sz="0" w:space="0" w:color="auto"/>
        <w:right w:val="none" w:sz="0" w:space="0" w:color="auto"/>
      </w:divBdr>
      <w:divsChild>
        <w:div w:id="1774129421">
          <w:marLeft w:val="0"/>
          <w:marRight w:val="0"/>
          <w:marTop w:val="0"/>
          <w:marBottom w:val="0"/>
          <w:divBdr>
            <w:top w:val="none" w:sz="0" w:space="0" w:color="auto"/>
            <w:left w:val="none" w:sz="0" w:space="0" w:color="auto"/>
            <w:bottom w:val="none" w:sz="0" w:space="0" w:color="auto"/>
            <w:right w:val="none" w:sz="0" w:space="0" w:color="auto"/>
          </w:divBdr>
          <w:divsChild>
            <w:div w:id="2023705161">
              <w:marLeft w:val="0"/>
              <w:marRight w:val="0"/>
              <w:marTop w:val="0"/>
              <w:marBottom w:val="0"/>
              <w:divBdr>
                <w:top w:val="none" w:sz="0" w:space="0" w:color="auto"/>
                <w:left w:val="none" w:sz="0" w:space="0" w:color="auto"/>
                <w:bottom w:val="none" w:sz="0" w:space="0" w:color="auto"/>
                <w:right w:val="none" w:sz="0" w:space="0" w:color="auto"/>
              </w:divBdr>
              <w:divsChild>
                <w:div w:id="18403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1167">
      <w:bodyDiv w:val="1"/>
      <w:marLeft w:val="0"/>
      <w:marRight w:val="0"/>
      <w:marTop w:val="0"/>
      <w:marBottom w:val="0"/>
      <w:divBdr>
        <w:top w:val="none" w:sz="0" w:space="0" w:color="auto"/>
        <w:left w:val="none" w:sz="0" w:space="0" w:color="auto"/>
        <w:bottom w:val="none" w:sz="0" w:space="0" w:color="auto"/>
        <w:right w:val="none" w:sz="0" w:space="0" w:color="auto"/>
      </w:divBdr>
      <w:divsChild>
        <w:div w:id="62802337">
          <w:marLeft w:val="0"/>
          <w:marRight w:val="0"/>
          <w:marTop w:val="0"/>
          <w:marBottom w:val="0"/>
          <w:divBdr>
            <w:top w:val="none" w:sz="0" w:space="0" w:color="auto"/>
            <w:left w:val="none" w:sz="0" w:space="0" w:color="auto"/>
            <w:bottom w:val="none" w:sz="0" w:space="0" w:color="auto"/>
            <w:right w:val="none" w:sz="0" w:space="0" w:color="auto"/>
          </w:divBdr>
          <w:divsChild>
            <w:div w:id="1518153584">
              <w:marLeft w:val="0"/>
              <w:marRight w:val="0"/>
              <w:marTop w:val="0"/>
              <w:marBottom w:val="0"/>
              <w:divBdr>
                <w:top w:val="none" w:sz="0" w:space="0" w:color="auto"/>
                <w:left w:val="none" w:sz="0" w:space="0" w:color="auto"/>
                <w:bottom w:val="none" w:sz="0" w:space="0" w:color="auto"/>
                <w:right w:val="none" w:sz="0" w:space="0" w:color="auto"/>
              </w:divBdr>
              <w:divsChild>
                <w:div w:id="2098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2247">
      <w:bodyDiv w:val="1"/>
      <w:marLeft w:val="0"/>
      <w:marRight w:val="0"/>
      <w:marTop w:val="0"/>
      <w:marBottom w:val="0"/>
      <w:divBdr>
        <w:top w:val="none" w:sz="0" w:space="0" w:color="auto"/>
        <w:left w:val="none" w:sz="0" w:space="0" w:color="auto"/>
        <w:bottom w:val="none" w:sz="0" w:space="0" w:color="auto"/>
        <w:right w:val="none" w:sz="0" w:space="0" w:color="auto"/>
      </w:divBdr>
      <w:divsChild>
        <w:div w:id="1087535348">
          <w:marLeft w:val="0"/>
          <w:marRight w:val="0"/>
          <w:marTop w:val="0"/>
          <w:marBottom w:val="0"/>
          <w:divBdr>
            <w:top w:val="none" w:sz="0" w:space="0" w:color="auto"/>
            <w:left w:val="none" w:sz="0" w:space="0" w:color="auto"/>
            <w:bottom w:val="none" w:sz="0" w:space="0" w:color="auto"/>
            <w:right w:val="none" w:sz="0" w:space="0" w:color="auto"/>
          </w:divBdr>
          <w:divsChild>
            <w:div w:id="243615434">
              <w:marLeft w:val="0"/>
              <w:marRight w:val="0"/>
              <w:marTop w:val="0"/>
              <w:marBottom w:val="0"/>
              <w:divBdr>
                <w:top w:val="none" w:sz="0" w:space="0" w:color="auto"/>
                <w:left w:val="none" w:sz="0" w:space="0" w:color="auto"/>
                <w:bottom w:val="none" w:sz="0" w:space="0" w:color="auto"/>
                <w:right w:val="none" w:sz="0" w:space="0" w:color="auto"/>
              </w:divBdr>
              <w:divsChild>
                <w:div w:id="11280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4510">
      <w:bodyDiv w:val="1"/>
      <w:marLeft w:val="0"/>
      <w:marRight w:val="0"/>
      <w:marTop w:val="0"/>
      <w:marBottom w:val="0"/>
      <w:divBdr>
        <w:top w:val="none" w:sz="0" w:space="0" w:color="auto"/>
        <w:left w:val="none" w:sz="0" w:space="0" w:color="auto"/>
        <w:bottom w:val="none" w:sz="0" w:space="0" w:color="auto"/>
        <w:right w:val="none" w:sz="0" w:space="0" w:color="auto"/>
      </w:divBdr>
      <w:divsChild>
        <w:div w:id="953095985">
          <w:marLeft w:val="0"/>
          <w:marRight w:val="0"/>
          <w:marTop w:val="0"/>
          <w:marBottom w:val="0"/>
          <w:divBdr>
            <w:top w:val="none" w:sz="0" w:space="0" w:color="auto"/>
            <w:left w:val="none" w:sz="0" w:space="0" w:color="auto"/>
            <w:bottom w:val="none" w:sz="0" w:space="0" w:color="auto"/>
            <w:right w:val="none" w:sz="0" w:space="0" w:color="auto"/>
          </w:divBdr>
          <w:divsChild>
            <w:div w:id="1450928594">
              <w:marLeft w:val="0"/>
              <w:marRight w:val="0"/>
              <w:marTop w:val="0"/>
              <w:marBottom w:val="0"/>
              <w:divBdr>
                <w:top w:val="none" w:sz="0" w:space="0" w:color="auto"/>
                <w:left w:val="none" w:sz="0" w:space="0" w:color="auto"/>
                <w:bottom w:val="none" w:sz="0" w:space="0" w:color="auto"/>
                <w:right w:val="none" w:sz="0" w:space="0" w:color="auto"/>
              </w:divBdr>
              <w:divsChild>
                <w:div w:id="5085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6683">
      <w:bodyDiv w:val="1"/>
      <w:marLeft w:val="0"/>
      <w:marRight w:val="0"/>
      <w:marTop w:val="0"/>
      <w:marBottom w:val="0"/>
      <w:divBdr>
        <w:top w:val="none" w:sz="0" w:space="0" w:color="auto"/>
        <w:left w:val="none" w:sz="0" w:space="0" w:color="auto"/>
        <w:bottom w:val="none" w:sz="0" w:space="0" w:color="auto"/>
        <w:right w:val="none" w:sz="0" w:space="0" w:color="auto"/>
      </w:divBdr>
      <w:divsChild>
        <w:div w:id="207959693">
          <w:marLeft w:val="0"/>
          <w:marRight w:val="0"/>
          <w:marTop w:val="0"/>
          <w:marBottom w:val="0"/>
          <w:divBdr>
            <w:top w:val="none" w:sz="0" w:space="0" w:color="auto"/>
            <w:left w:val="none" w:sz="0" w:space="0" w:color="auto"/>
            <w:bottom w:val="none" w:sz="0" w:space="0" w:color="auto"/>
            <w:right w:val="none" w:sz="0" w:space="0" w:color="auto"/>
          </w:divBdr>
          <w:divsChild>
            <w:div w:id="1335255978">
              <w:marLeft w:val="0"/>
              <w:marRight w:val="0"/>
              <w:marTop w:val="0"/>
              <w:marBottom w:val="0"/>
              <w:divBdr>
                <w:top w:val="none" w:sz="0" w:space="0" w:color="auto"/>
                <w:left w:val="none" w:sz="0" w:space="0" w:color="auto"/>
                <w:bottom w:val="none" w:sz="0" w:space="0" w:color="auto"/>
                <w:right w:val="none" w:sz="0" w:space="0" w:color="auto"/>
              </w:divBdr>
              <w:divsChild>
                <w:div w:id="16455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7333">
      <w:bodyDiv w:val="1"/>
      <w:marLeft w:val="0"/>
      <w:marRight w:val="0"/>
      <w:marTop w:val="0"/>
      <w:marBottom w:val="0"/>
      <w:divBdr>
        <w:top w:val="none" w:sz="0" w:space="0" w:color="auto"/>
        <w:left w:val="none" w:sz="0" w:space="0" w:color="auto"/>
        <w:bottom w:val="none" w:sz="0" w:space="0" w:color="auto"/>
        <w:right w:val="none" w:sz="0" w:space="0" w:color="auto"/>
      </w:divBdr>
      <w:divsChild>
        <w:div w:id="1526359286">
          <w:marLeft w:val="0"/>
          <w:marRight w:val="0"/>
          <w:marTop w:val="0"/>
          <w:marBottom w:val="0"/>
          <w:divBdr>
            <w:top w:val="none" w:sz="0" w:space="0" w:color="auto"/>
            <w:left w:val="none" w:sz="0" w:space="0" w:color="auto"/>
            <w:bottom w:val="none" w:sz="0" w:space="0" w:color="auto"/>
            <w:right w:val="none" w:sz="0" w:space="0" w:color="auto"/>
          </w:divBdr>
          <w:divsChild>
            <w:div w:id="1025131931">
              <w:marLeft w:val="0"/>
              <w:marRight w:val="0"/>
              <w:marTop w:val="0"/>
              <w:marBottom w:val="0"/>
              <w:divBdr>
                <w:top w:val="none" w:sz="0" w:space="0" w:color="auto"/>
                <w:left w:val="none" w:sz="0" w:space="0" w:color="auto"/>
                <w:bottom w:val="none" w:sz="0" w:space="0" w:color="auto"/>
                <w:right w:val="none" w:sz="0" w:space="0" w:color="auto"/>
              </w:divBdr>
              <w:divsChild>
                <w:div w:id="6657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31534">
      <w:bodyDiv w:val="1"/>
      <w:marLeft w:val="0"/>
      <w:marRight w:val="0"/>
      <w:marTop w:val="0"/>
      <w:marBottom w:val="0"/>
      <w:divBdr>
        <w:top w:val="none" w:sz="0" w:space="0" w:color="auto"/>
        <w:left w:val="none" w:sz="0" w:space="0" w:color="auto"/>
        <w:bottom w:val="none" w:sz="0" w:space="0" w:color="auto"/>
        <w:right w:val="none" w:sz="0" w:space="0" w:color="auto"/>
      </w:divBdr>
      <w:divsChild>
        <w:div w:id="814955630">
          <w:marLeft w:val="0"/>
          <w:marRight w:val="0"/>
          <w:marTop w:val="0"/>
          <w:marBottom w:val="0"/>
          <w:divBdr>
            <w:top w:val="none" w:sz="0" w:space="0" w:color="auto"/>
            <w:left w:val="none" w:sz="0" w:space="0" w:color="auto"/>
            <w:bottom w:val="none" w:sz="0" w:space="0" w:color="auto"/>
            <w:right w:val="none" w:sz="0" w:space="0" w:color="auto"/>
          </w:divBdr>
          <w:divsChild>
            <w:div w:id="597911734">
              <w:marLeft w:val="0"/>
              <w:marRight w:val="0"/>
              <w:marTop w:val="0"/>
              <w:marBottom w:val="0"/>
              <w:divBdr>
                <w:top w:val="none" w:sz="0" w:space="0" w:color="auto"/>
                <w:left w:val="none" w:sz="0" w:space="0" w:color="auto"/>
                <w:bottom w:val="none" w:sz="0" w:space="0" w:color="auto"/>
                <w:right w:val="none" w:sz="0" w:space="0" w:color="auto"/>
              </w:divBdr>
              <w:divsChild>
                <w:div w:id="13594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19366">
      <w:bodyDiv w:val="1"/>
      <w:marLeft w:val="0"/>
      <w:marRight w:val="0"/>
      <w:marTop w:val="0"/>
      <w:marBottom w:val="0"/>
      <w:divBdr>
        <w:top w:val="none" w:sz="0" w:space="0" w:color="auto"/>
        <w:left w:val="none" w:sz="0" w:space="0" w:color="auto"/>
        <w:bottom w:val="none" w:sz="0" w:space="0" w:color="auto"/>
        <w:right w:val="none" w:sz="0" w:space="0" w:color="auto"/>
      </w:divBdr>
      <w:divsChild>
        <w:div w:id="726996012">
          <w:marLeft w:val="0"/>
          <w:marRight w:val="0"/>
          <w:marTop w:val="0"/>
          <w:marBottom w:val="0"/>
          <w:divBdr>
            <w:top w:val="none" w:sz="0" w:space="0" w:color="auto"/>
            <w:left w:val="none" w:sz="0" w:space="0" w:color="auto"/>
            <w:bottom w:val="none" w:sz="0" w:space="0" w:color="auto"/>
            <w:right w:val="none" w:sz="0" w:space="0" w:color="auto"/>
          </w:divBdr>
          <w:divsChild>
            <w:div w:id="449671707">
              <w:marLeft w:val="0"/>
              <w:marRight w:val="0"/>
              <w:marTop w:val="0"/>
              <w:marBottom w:val="0"/>
              <w:divBdr>
                <w:top w:val="none" w:sz="0" w:space="0" w:color="auto"/>
                <w:left w:val="none" w:sz="0" w:space="0" w:color="auto"/>
                <w:bottom w:val="none" w:sz="0" w:space="0" w:color="auto"/>
                <w:right w:val="none" w:sz="0" w:space="0" w:color="auto"/>
              </w:divBdr>
              <w:divsChild>
                <w:div w:id="21060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48830">
      <w:bodyDiv w:val="1"/>
      <w:marLeft w:val="0"/>
      <w:marRight w:val="0"/>
      <w:marTop w:val="0"/>
      <w:marBottom w:val="0"/>
      <w:divBdr>
        <w:top w:val="none" w:sz="0" w:space="0" w:color="auto"/>
        <w:left w:val="none" w:sz="0" w:space="0" w:color="auto"/>
        <w:bottom w:val="none" w:sz="0" w:space="0" w:color="auto"/>
        <w:right w:val="none" w:sz="0" w:space="0" w:color="auto"/>
      </w:divBdr>
      <w:divsChild>
        <w:div w:id="787941169">
          <w:marLeft w:val="0"/>
          <w:marRight w:val="0"/>
          <w:marTop w:val="0"/>
          <w:marBottom w:val="0"/>
          <w:divBdr>
            <w:top w:val="none" w:sz="0" w:space="0" w:color="auto"/>
            <w:left w:val="none" w:sz="0" w:space="0" w:color="auto"/>
            <w:bottom w:val="none" w:sz="0" w:space="0" w:color="auto"/>
            <w:right w:val="none" w:sz="0" w:space="0" w:color="auto"/>
          </w:divBdr>
          <w:divsChild>
            <w:div w:id="758796098">
              <w:marLeft w:val="0"/>
              <w:marRight w:val="0"/>
              <w:marTop w:val="0"/>
              <w:marBottom w:val="0"/>
              <w:divBdr>
                <w:top w:val="none" w:sz="0" w:space="0" w:color="auto"/>
                <w:left w:val="none" w:sz="0" w:space="0" w:color="auto"/>
                <w:bottom w:val="none" w:sz="0" w:space="0" w:color="auto"/>
                <w:right w:val="none" w:sz="0" w:space="0" w:color="auto"/>
              </w:divBdr>
              <w:divsChild>
                <w:div w:id="18903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66389">
      <w:bodyDiv w:val="1"/>
      <w:marLeft w:val="0"/>
      <w:marRight w:val="0"/>
      <w:marTop w:val="0"/>
      <w:marBottom w:val="0"/>
      <w:divBdr>
        <w:top w:val="none" w:sz="0" w:space="0" w:color="auto"/>
        <w:left w:val="none" w:sz="0" w:space="0" w:color="auto"/>
        <w:bottom w:val="none" w:sz="0" w:space="0" w:color="auto"/>
        <w:right w:val="none" w:sz="0" w:space="0" w:color="auto"/>
      </w:divBdr>
      <w:divsChild>
        <w:div w:id="778836153">
          <w:marLeft w:val="0"/>
          <w:marRight w:val="0"/>
          <w:marTop w:val="0"/>
          <w:marBottom w:val="0"/>
          <w:divBdr>
            <w:top w:val="none" w:sz="0" w:space="0" w:color="auto"/>
            <w:left w:val="none" w:sz="0" w:space="0" w:color="auto"/>
            <w:bottom w:val="none" w:sz="0" w:space="0" w:color="auto"/>
            <w:right w:val="none" w:sz="0" w:space="0" w:color="auto"/>
          </w:divBdr>
          <w:divsChild>
            <w:div w:id="480848680">
              <w:marLeft w:val="0"/>
              <w:marRight w:val="0"/>
              <w:marTop w:val="0"/>
              <w:marBottom w:val="0"/>
              <w:divBdr>
                <w:top w:val="none" w:sz="0" w:space="0" w:color="auto"/>
                <w:left w:val="none" w:sz="0" w:space="0" w:color="auto"/>
                <w:bottom w:val="none" w:sz="0" w:space="0" w:color="auto"/>
                <w:right w:val="none" w:sz="0" w:space="0" w:color="auto"/>
              </w:divBdr>
              <w:divsChild>
                <w:div w:id="18742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10792">
      <w:bodyDiv w:val="1"/>
      <w:marLeft w:val="0"/>
      <w:marRight w:val="0"/>
      <w:marTop w:val="0"/>
      <w:marBottom w:val="0"/>
      <w:divBdr>
        <w:top w:val="none" w:sz="0" w:space="0" w:color="auto"/>
        <w:left w:val="none" w:sz="0" w:space="0" w:color="auto"/>
        <w:bottom w:val="none" w:sz="0" w:space="0" w:color="auto"/>
        <w:right w:val="none" w:sz="0" w:space="0" w:color="auto"/>
      </w:divBdr>
      <w:divsChild>
        <w:div w:id="1457724875">
          <w:marLeft w:val="0"/>
          <w:marRight w:val="0"/>
          <w:marTop w:val="0"/>
          <w:marBottom w:val="0"/>
          <w:divBdr>
            <w:top w:val="none" w:sz="0" w:space="0" w:color="auto"/>
            <w:left w:val="none" w:sz="0" w:space="0" w:color="auto"/>
            <w:bottom w:val="none" w:sz="0" w:space="0" w:color="auto"/>
            <w:right w:val="none" w:sz="0" w:space="0" w:color="auto"/>
          </w:divBdr>
          <w:divsChild>
            <w:div w:id="268585315">
              <w:marLeft w:val="0"/>
              <w:marRight w:val="0"/>
              <w:marTop w:val="0"/>
              <w:marBottom w:val="0"/>
              <w:divBdr>
                <w:top w:val="none" w:sz="0" w:space="0" w:color="auto"/>
                <w:left w:val="none" w:sz="0" w:space="0" w:color="auto"/>
                <w:bottom w:val="none" w:sz="0" w:space="0" w:color="auto"/>
                <w:right w:val="none" w:sz="0" w:space="0" w:color="auto"/>
              </w:divBdr>
              <w:divsChild>
                <w:div w:id="296188436">
                  <w:marLeft w:val="0"/>
                  <w:marRight w:val="0"/>
                  <w:marTop w:val="0"/>
                  <w:marBottom w:val="0"/>
                  <w:divBdr>
                    <w:top w:val="none" w:sz="0" w:space="0" w:color="auto"/>
                    <w:left w:val="none" w:sz="0" w:space="0" w:color="auto"/>
                    <w:bottom w:val="none" w:sz="0" w:space="0" w:color="auto"/>
                    <w:right w:val="none" w:sz="0" w:space="0" w:color="auto"/>
                  </w:divBdr>
                </w:div>
              </w:divsChild>
            </w:div>
            <w:div w:id="106390370">
              <w:marLeft w:val="0"/>
              <w:marRight w:val="0"/>
              <w:marTop w:val="0"/>
              <w:marBottom w:val="0"/>
              <w:divBdr>
                <w:top w:val="none" w:sz="0" w:space="0" w:color="auto"/>
                <w:left w:val="none" w:sz="0" w:space="0" w:color="auto"/>
                <w:bottom w:val="none" w:sz="0" w:space="0" w:color="auto"/>
                <w:right w:val="none" w:sz="0" w:space="0" w:color="auto"/>
              </w:divBdr>
              <w:divsChild>
                <w:div w:id="1997296510">
                  <w:marLeft w:val="0"/>
                  <w:marRight w:val="0"/>
                  <w:marTop w:val="0"/>
                  <w:marBottom w:val="0"/>
                  <w:divBdr>
                    <w:top w:val="none" w:sz="0" w:space="0" w:color="auto"/>
                    <w:left w:val="none" w:sz="0" w:space="0" w:color="auto"/>
                    <w:bottom w:val="none" w:sz="0" w:space="0" w:color="auto"/>
                    <w:right w:val="none" w:sz="0" w:space="0" w:color="auto"/>
                  </w:divBdr>
                </w:div>
                <w:div w:id="515314286">
                  <w:marLeft w:val="0"/>
                  <w:marRight w:val="0"/>
                  <w:marTop w:val="0"/>
                  <w:marBottom w:val="0"/>
                  <w:divBdr>
                    <w:top w:val="none" w:sz="0" w:space="0" w:color="auto"/>
                    <w:left w:val="none" w:sz="0" w:space="0" w:color="auto"/>
                    <w:bottom w:val="none" w:sz="0" w:space="0" w:color="auto"/>
                    <w:right w:val="none" w:sz="0" w:space="0" w:color="auto"/>
                  </w:divBdr>
                </w:div>
              </w:divsChild>
            </w:div>
            <w:div w:id="165096014">
              <w:marLeft w:val="0"/>
              <w:marRight w:val="0"/>
              <w:marTop w:val="0"/>
              <w:marBottom w:val="0"/>
              <w:divBdr>
                <w:top w:val="none" w:sz="0" w:space="0" w:color="auto"/>
                <w:left w:val="none" w:sz="0" w:space="0" w:color="auto"/>
                <w:bottom w:val="none" w:sz="0" w:space="0" w:color="auto"/>
                <w:right w:val="none" w:sz="0" w:space="0" w:color="auto"/>
              </w:divBdr>
              <w:divsChild>
                <w:div w:id="1395083706">
                  <w:marLeft w:val="0"/>
                  <w:marRight w:val="0"/>
                  <w:marTop w:val="0"/>
                  <w:marBottom w:val="0"/>
                  <w:divBdr>
                    <w:top w:val="none" w:sz="0" w:space="0" w:color="auto"/>
                    <w:left w:val="none" w:sz="0" w:space="0" w:color="auto"/>
                    <w:bottom w:val="none" w:sz="0" w:space="0" w:color="auto"/>
                    <w:right w:val="none" w:sz="0" w:space="0" w:color="auto"/>
                  </w:divBdr>
                </w:div>
              </w:divsChild>
            </w:div>
            <w:div w:id="1780291574">
              <w:marLeft w:val="0"/>
              <w:marRight w:val="0"/>
              <w:marTop w:val="0"/>
              <w:marBottom w:val="0"/>
              <w:divBdr>
                <w:top w:val="none" w:sz="0" w:space="0" w:color="auto"/>
                <w:left w:val="none" w:sz="0" w:space="0" w:color="auto"/>
                <w:bottom w:val="none" w:sz="0" w:space="0" w:color="auto"/>
                <w:right w:val="none" w:sz="0" w:space="0" w:color="auto"/>
              </w:divBdr>
              <w:divsChild>
                <w:div w:id="2048988558">
                  <w:marLeft w:val="0"/>
                  <w:marRight w:val="0"/>
                  <w:marTop w:val="0"/>
                  <w:marBottom w:val="0"/>
                  <w:divBdr>
                    <w:top w:val="none" w:sz="0" w:space="0" w:color="auto"/>
                    <w:left w:val="none" w:sz="0" w:space="0" w:color="auto"/>
                    <w:bottom w:val="none" w:sz="0" w:space="0" w:color="auto"/>
                    <w:right w:val="none" w:sz="0" w:space="0" w:color="auto"/>
                  </w:divBdr>
                </w:div>
              </w:divsChild>
            </w:div>
            <w:div w:id="1595894876">
              <w:marLeft w:val="0"/>
              <w:marRight w:val="0"/>
              <w:marTop w:val="0"/>
              <w:marBottom w:val="0"/>
              <w:divBdr>
                <w:top w:val="none" w:sz="0" w:space="0" w:color="auto"/>
                <w:left w:val="none" w:sz="0" w:space="0" w:color="auto"/>
                <w:bottom w:val="none" w:sz="0" w:space="0" w:color="auto"/>
                <w:right w:val="none" w:sz="0" w:space="0" w:color="auto"/>
              </w:divBdr>
              <w:divsChild>
                <w:div w:id="1219125694">
                  <w:marLeft w:val="0"/>
                  <w:marRight w:val="0"/>
                  <w:marTop w:val="0"/>
                  <w:marBottom w:val="0"/>
                  <w:divBdr>
                    <w:top w:val="none" w:sz="0" w:space="0" w:color="auto"/>
                    <w:left w:val="none" w:sz="0" w:space="0" w:color="auto"/>
                    <w:bottom w:val="none" w:sz="0" w:space="0" w:color="auto"/>
                    <w:right w:val="none" w:sz="0" w:space="0" w:color="auto"/>
                  </w:divBdr>
                </w:div>
              </w:divsChild>
            </w:div>
            <w:div w:id="1003356241">
              <w:marLeft w:val="0"/>
              <w:marRight w:val="0"/>
              <w:marTop w:val="0"/>
              <w:marBottom w:val="0"/>
              <w:divBdr>
                <w:top w:val="none" w:sz="0" w:space="0" w:color="auto"/>
                <w:left w:val="none" w:sz="0" w:space="0" w:color="auto"/>
                <w:bottom w:val="none" w:sz="0" w:space="0" w:color="auto"/>
                <w:right w:val="none" w:sz="0" w:space="0" w:color="auto"/>
              </w:divBdr>
              <w:divsChild>
                <w:div w:id="922493354">
                  <w:marLeft w:val="0"/>
                  <w:marRight w:val="0"/>
                  <w:marTop w:val="0"/>
                  <w:marBottom w:val="0"/>
                  <w:divBdr>
                    <w:top w:val="none" w:sz="0" w:space="0" w:color="auto"/>
                    <w:left w:val="none" w:sz="0" w:space="0" w:color="auto"/>
                    <w:bottom w:val="none" w:sz="0" w:space="0" w:color="auto"/>
                    <w:right w:val="none" w:sz="0" w:space="0" w:color="auto"/>
                  </w:divBdr>
                </w:div>
                <w:div w:id="1985741038">
                  <w:marLeft w:val="0"/>
                  <w:marRight w:val="0"/>
                  <w:marTop w:val="0"/>
                  <w:marBottom w:val="0"/>
                  <w:divBdr>
                    <w:top w:val="none" w:sz="0" w:space="0" w:color="auto"/>
                    <w:left w:val="none" w:sz="0" w:space="0" w:color="auto"/>
                    <w:bottom w:val="none" w:sz="0" w:space="0" w:color="auto"/>
                    <w:right w:val="none" w:sz="0" w:space="0" w:color="auto"/>
                  </w:divBdr>
                </w:div>
              </w:divsChild>
            </w:div>
            <w:div w:id="109588427">
              <w:marLeft w:val="0"/>
              <w:marRight w:val="0"/>
              <w:marTop w:val="0"/>
              <w:marBottom w:val="0"/>
              <w:divBdr>
                <w:top w:val="none" w:sz="0" w:space="0" w:color="auto"/>
                <w:left w:val="none" w:sz="0" w:space="0" w:color="auto"/>
                <w:bottom w:val="none" w:sz="0" w:space="0" w:color="auto"/>
                <w:right w:val="none" w:sz="0" w:space="0" w:color="auto"/>
              </w:divBdr>
              <w:divsChild>
                <w:div w:id="827483597">
                  <w:marLeft w:val="0"/>
                  <w:marRight w:val="0"/>
                  <w:marTop w:val="0"/>
                  <w:marBottom w:val="0"/>
                  <w:divBdr>
                    <w:top w:val="none" w:sz="0" w:space="0" w:color="auto"/>
                    <w:left w:val="none" w:sz="0" w:space="0" w:color="auto"/>
                    <w:bottom w:val="none" w:sz="0" w:space="0" w:color="auto"/>
                    <w:right w:val="none" w:sz="0" w:space="0" w:color="auto"/>
                  </w:divBdr>
                </w:div>
              </w:divsChild>
            </w:div>
            <w:div w:id="139200779">
              <w:marLeft w:val="0"/>
              <w:marRight w:val="0"/>
              <w:marTop w:val="0"/>
              <w:marBottom w:val="0"/>
              <w:divBdr>
                <w:top w:val="none" w:sz="0" w:space="0" w:color="auto"/>
                <w:left w:val="none" w:sz="0" w:space="0" w:color="auto"/>
                <w:bottom w:val="none" w:sz="0" w:space="0" w:color="auto"/>
                <w:right w:val="none" w:sz="0" w:space="0" w:color="auto"/>
              </w:divBdr>
              <w:divsChild>
                <w:div w:id="1293709196">
                  <w:marLeft w:val="0"/>
                  <w:marRight w:val="0"/>
                  <w:marTop w:val="0"/>
                  <w:marBottom w:val="0"/>
                  <w:divBdr>
                    <w:top w:val="none" w:sz="0" w:space="0" w:color="auto"/>
                    <w:left w:val="none" w:sz="0" w:space="0" w:color="auto"/>
                    <w:bottom w:val="none" w:sz="0" w:space="0" w:color="auto"/>
                    <w:right w:val="none" w:sz="0" w:space="0" w:color="auto"/>
                  </w:divBdr>
                </w:div>
              </w:divsChild>
            </w:div>
            <w:div w:id="1419403640">
              <w:marLeft w:val="0"/>
              <w:marRight w:val="0"/>
              <w:marTop w:val="0"/>
              <w:marBottom w:val="0"/>
              <w:divBdr>
                <w:top w:val="none" w:sz="0" w:space="0" w:color="auto"/>
                <w:left w:val="none" w:sz="0" w:space="0" w:color="auto"/>
                <w:bottom w:val="none" w:sz="0" w:space="0" w:color="auto"/>
                <w:right w:val="none" w:sz="0" w:space="0" w:color="auto"/>
              </w:divBdr>
              <w:divsChild>
                <w:div w:id="18107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06805">
          <w:marLeft w:val="0"/>
          <w:marRight w:val="0"/>
          <w:marTop w:val="0"/>
          <w:marBottom w:val="0"/>
          <w:divBdr>
            <w:top w:val="none" w:sz="0" w:space="0" w:color="auto"/>
            <w:left w:val="none" w:sz="0" w:space="0" w:color="auto"/>
            <w:bottom w:val="none" w:sz="0" w:space="0" w:color="auto"/>
            <w:right w:val="none" w:sz="0" w:space="0" w:color="auto"/>
          </w:divBdr>
          <w:divsChild>
            <w:div w:id="822937007">
              <w:marLeft w:val="0"/>
              <w:marRight w:val="0"/>
              <w:marTop w:val="0"/>
              <w:marBottom w:val="0"/>
              <w:divBdr>
                <w:top w:val="none" w:sz="0" w:space="0" w:color="auto"/>
                <w:left w:val="none" w:sz="0" w:space="0" w:color="auto"/>
                <w:bottom w:val="none" w:sz="0" w:space="0" w:color="auto"/>
                <w:right w:val="none" w:sz="0" w:space="0" w:color="auto"/>
              </w:divBdr>
              <w:divsChild>
                <w:div w:id="36509479">
                  <w:marLeft w:val="0"/>
                  <w:marRight w:val="0"/>
                  <w:marTop w:val="0"/>
                  <w:marBottom w:val="0"/>
                  <w:divBdr>
                    <w:top w:val="none" w:sz="0" w:space="0" w:color="auto"/>
                    <w:left w:val="none" w:sz="0" w:space="0" w:color="auto"/>
                    <w:bottom w:val="none" w:sz="0" w:space="0" w:color="auto"/>
                    <w:right w:val="none" w:sz="0" w:space="0" w:color="auto"/>
                  </w:divBdr>
                </w:div>
              </w:divsChild>
            </w:div>
            <w:div w:id="187499006">
              <w:marLeft w:val="0"/>
              <w:marRight w:val="0"/>
              <w:marTop w:val="0"/>
              <w:marBottom w:val="0"/>
              <w:divBdr>
                <w:top w:val="none" w:sz="0" w:space="0" w:color="auto"/>
                <w:left w:val="none" w:sz="0" w:space="0" w:color="auto"/>
                <w:bottom w:val="none" w:sz="0" w:space="0" w:color="auto"/>
                <w:right w:val="none" w:sz="0" w:space="0" w:color="auto"/>
              </w:divBdr>
              <w:divsChild>
                <w:div w:id="4891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36306">
      <w:bodyDiv w:val="1"/>
      <w:marLeft w:val="0"/>
      <w:marRight w:val="0"/>
      <w:marTop w:val="0"/>
      <w:marBottom w:val="0"/>
      <w:divBdr>
        <w:top w:val="none" w:sz="0" w:space="0" w:color="auto"/>
        <w:left w:val="none" w:sz="0" w:space="0" w:color="auto"/>
        <w:bottom w:val="none" w:sz="0" w:space="0" w:color="auto"/>
        <w:right w:val="none" w:sz="0" w:space="0" w:color="auto"/>
      </w:divBdr>
      <w:divsChild>
        <w:div w:id="850802061">
          <w:marLeft w:val="0"/>
          <w:marRight w:val="0"/>
          <w:marTop w:val="0"/>
          <w:marBottom w:val="0"/>
          <w:divBdr>
            <w:top w:val="none" w:sz="0" w:space="0" w:color="auto"/>
            <w:left w:val="none" w:sz="0" w:space="0" w:color="auto"/>
            <w:bottom w:val="none" w:sz="0" w:space="0" w:color="auto"/>
            <w:right w:val="none" w:sz="0" w:space="0" w:color="auto"/>
          </w:divBdr>
          <w:divsChild>
            <w:div w:id="1119497010">
              <w:marLeft w:val="0"/>
              <w:marRight w:val="0"/>
              <w:marTop w:val="0"/>
              <w:marBottom w:val="0"/>
              <w:divBdr>
                <w:top w:val="none" w:sz="0" w:space="0" w:color="auto"/>
                <w:left w:val="none" w:sz="0" w:space="0" w:color="auto"/>
                <w:bottom w:val="none" w:sz="0" w:space="0" w:color="auto"/>
                <w:right w:val="none" w:sz="0" w:space="0" w:color="auto"/>
              </w:divBdr>
              <w:divsChild>
                <w:div w:id="6881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62212">
      <w:bodyDiv w:val="1"/>
      <w:marLeft w:val="0"/>
      <w:marRight w:val="0"/>
      <w:marTop w:val="0"/>
      <w:marBottom w:val="0"/>
      <w:divBdr>
        <w:top w:val="none" w:sz="0" w:space="0" w:color="auto"/>
        <w:left w:val="none" w:sz="0" w:space="0" w:color="auto"/>
        <w:bottom w:val="none" w:sz="0" w:space="0" w:color="auto"/>
        <w:right w:val="none" w:sz="0" w:space="0" w:color="auto"/>
      </w:divBdr>
      <w:divsChild>
        <w:div w:id="472870379">
          <w:marLeft w:val="0"/>
          <w:marRight w:val="0"/>
          <w:marTop w:val="0"/>
          <w:marBottom w:val="0"/>
          <w:divBdr>
            <w:top w:val="none" w:sz="0" w:space="0" w:color="auto"/>
            <w:left w:val="none" w:sz="0" w:space="0" w:color="auto"/>
            <w:bottom w:val="none" w:sz="0" w:space="0" w:color="auto"/>
            <w:right w:val="none" w:sz="0" w:space="0" w:color="auto"/>
          </w:divBdr>
          <w:divsChild>
            <w:div w:id="1684086603">
              <w:marLeft w:val="0"/>
              <w:marRight w:val="0"/>
              <w:marTop w:val="0"/>
              <w:marBottom w:val="0"/>
              <w:divBdr>
                <w:top w:val="none" w:sz="0" w:space="0" w:color="auto"/>
                <w:left w:val="none" w:sz="0" w:space="0" w:color="auto"/>
                <w:bottom w:val="none" w:sz="0" w:space="0" w:color="auto"/>
                <w:right w:val="none" w:sz="0" w:space="0" w:color="auto"/>
              </w:divBdr>
              <w:divsChild>
                <w:div w:id="1860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Hovey</dc:creator>
  <cp:keywords/>
  <dc:description/>
  <cp:lastModifiedBy>cadre</cp:lastModifiedBy>
  <cp:revision>2</cp:revision>
  <dcterms:created xsi:type="dcterms:W3CDTF">2021-04-15T00:10:00Z</dcterms:created>
  <dcterms:modified xsi:type="dcterms:W3CDTF">2021-04-15T00:10:00Z</dcterms:modified>
</cp:coreProperties>
</file>