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27AF" w14:textId="77777777" w:rsidR="00641811" w:rsidRPr="00641811" w:rsidRDefault="00641811" w:rsidP="00681E98">
      <w:pPr>
        <w:spacing w:line="240" w:lineRule="auto"/>
        <w:ind w:left="720" w:right="288"/>
        <w:rPr>
          <w:rFonts w:ascii="Comic Sans MS" w:hAnsi="Comic Sans MS"/>
          <w:bCs/>
          <w:sz w:val="4"/>
          <w:szCs w:val="4"/>
        </w:rPr>
      </w:pPr>
    </w:p>
    <w:p w14:paraId="1A20BD1F" w14:textId="264B259C" w:rsidR="00B43F49" w:rsidRPr="00841609" w:rsidRDefault="00B43F49" w:rsidP="00B43F49">
      <w:pPr>
        <w:shd w:val="clear" w:color="auto" w:fill="FFFFFF"/>
        <w:spacing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E00574">
        <w:rPr>
          <w:rFonts w:ascii="Arial" w:eastAsia="Times New Roman" w:hAnsi="Arial" w:cs="Arial"/>
          <w:b/>
          <w:color w:val="0070C0"/>
          <w:sz w:val="32"/>
          <w:szCs w:val="32"/>
        </w:rPr>
        <w:t>#1</w:t>
      </w:r>
      <w:r w:rsidRPr="00841609">
        <w:rPr>
          <w:rFonts w:ascii="Arial" w:eastAsia="Times New Roman" w:hAnsi="Arial" w:cs="Arial"/>
          <w:b/>
          <w:color w:val="0070C0"/>
          <w:sz w:val="28"/>
          <w:szCs w:val="28"/>
        </w:rPr>
        <w:t xml:space="preserve">  </w:t>
      </w:r>
      <w:r w:rsidR="00B83ABD">
        <w:rPr>
          <w:rFonts w:ascii="Arial" w:eastAsia="Times New Roman" w:hAnsi="Arial" w:cs="Arial"/>
          <w:b/>
          <w:color w:val="0070C0"/>
          <w:sz w:val="28"/>
          <w:szCs w:val="28"/>
        </w:rPr>
        <w:t>It’s safe for immigrants to seek help</w:t>
      </w:r>
    </w:p>
    <w:p w14:paraId="75040076" w14:textId="76DEE5F6" w:rsidR="00B43F49" w:rsidRPr="0022546F" w:rsidRDefault="00B43F49" w:rsidP="00B43F49">
      <w:pPr>
        <w:pStyle w:val="NormalWeb"/>
        <w:shd w:val="clear" w:color="auto" w:fill="FFFFFF"/>
        <w:spacing w:before="0" w:beforeAutospacing="0" w:after="200" w:afterAutospacing="0"/>
        <w:ind w:left="720" w:right="288"/>
        <w:rPr>
          <w:rFonts w:ascii="Arial" w:hAnsi="Arial" w:cs="Arial"/>
          <w:b/>
          <w:sz w:val="26"/>
          <w:szCs w:val="26"/>
        </w:rPr>
      </w:pPr>
      <w:r w:rsidRPr="001978CE">
        <w:rPr>
          <w:rFonts w:ascii="Arial" w:hAnsi="Arial" w:cs="Arial"/>
          <w:color w:val="000000"/>
          <w:sz w:val="26"/>
          <w:szCs w:val="26"/>
        </w:rPr>
        <w:t>President Biden</w:t>
      </w:r>
      <w:r>
        <w:rPr>
          <w:rFonts w:ascii="Arial" w:hAnsi="Arial" w:cs="Arial"/>
          <w:color w:val="000000"/>
          <w:sz w:val="26"/>
          <w:szCs w:val="26"/>
        </w:rPr>
        <w:t xml:space="preserve"> expanded</w:t>
      </w:r>
      <w:r w:rsidRPr="001978CE">
        <w:rPr>
          <w:rFonts w:ascii="Arial" w:hAnsi="Arial" w:cs="Arial"/>
          <w:color w:val="000000"/>
          <w:sz w:val="26"/>
          <w:szCs w:val="26"/>
        </w:rPr>
        <w:t xml:space="preserve"> the national </w:t>
      </w:r>
      <w:hyperlink r:id="rId7" w:history="1">
        <w:r w:rsidRPr="001978CE">
          <w:rPr>
            <w:rStyle w:val="Hyperlink"/>
            <w:rFonts w:ascii="Arial" w:hAnsi="Arial" w:cs="Arial"/>
            <w:b/>
            <w:sz w:val="26"/>
            <w:szCs w:val="26"/>
          </w:rPr>
          <w:t>Protected Areas Policy</w:t>
        </w:r>
      </w:hyperlink>
      <w:r w:rsidRPr="001978CE">
        <w:rPr>
          <w:rFonts w:ascii="Arial" w:hAnsi="Arial" w:cs="Arial"/>
          <w:color w:val="000000"/>
          <w:sz w:val="26"/>
          <w:szCs w:val="26"/>
        </w:rPr>
        <w:t xml:space="preserve"> </w:t>
      </w:r>
      <w:r w:rsidR="005616A3" w:rsidRPr="00103AEE">
        <w:rPr>
          <w:rFonts w:ascii="Arial" w:hAnsi="Arial" w:cs="Arial"/>
          <w:color w:val="000000"/>
          <w:sz w:val="26"/>
          <w:szCs w:val="26"/>
        </w:rPr>
        <w:t xml:space="preserve">which states that immigration enforcement agents should not arrest or intimidate people at or near </w:t>
      </w:r>
      <w:r w:rsidR="005616A3" w:rsidRPr="00103AEE">
        <w:rPr>
          <w:rFonts w:ascii="Arial" w:hAnsi="Arial" w:cs="Arial"/>
          <w:color w:val="000000" w:themeColor="text1"/>
          <w:sz w:val="26"/>
          <w:szCs w:val="26"/>
        </w:rPr>
        <w:t>places where disaster relief is being provided</w:t>
      </w:r>
      <w:r w:rsidR="005616A3" w:rsidRPr="008B6331">
        <w:rPr>
          <w:rFonts w:ascii="Arial" w:hAnsi="Arial" w:cs="Arial"/>
          <w:b/>
          <w:color w:val="000000" w:themeColor="text1"/>
          <w:sz w:val="26"/>
          <w:szCs w:val="26"/>
        </w:rPr>
        <w:t>:</w:t>
      </w:r>
      <w:r w:rsidR="005616A3" w:rsidRPr="00103AEE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1978CE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Pr="0022546F">
        <w:rPr>
          <w:rFonts w:ascii="Arial" w:hAnsi="Arial" w:cs="Arial"/>
          <w:b/>
          <w:sz w:val="26"/>
          <w:szCs w:val="26"/>
        </w:rPr>
        <w:t xml:space="preserve">emergency response shelters, service centers, places along evacuation routes (such as roadside checkpoints) or where family reunification is underway   </w:t>
      </w:r>
    </w:p>
    <w:p w14:paraId="3592A388" w14:textId="29A1277C" w:rsidR="00B43F49" w:rsidRDefault="008B022C" w:rsidP="00B43F49">
      <w:pPr>
        <w:pStyle w:val="NormalWeb"/>
        <w:shd w:val="clear" w:color="auto" w:fill="FFFFFF"/>
        <w:spacing w:before="0" w:beforeAutospacing="0" w:after="200" w:afterAutospacing="0"/>
        <w:ind w:left="720" w:right="288"/>
        <w:rPr>
          <w:rFonts w:ascii="Arial" w:hAnsi="Arial" w:cs="Arial"/>
          <w:sz w:val="26"/>
          <w:szCs w:val="26"/>
        </w:rPr>
      </w:pPr>
      <w:r w:rsidRPr="008B022C">
        <w:rPr>
          <w:rFonts w:ascii="Arial" w:hAnsi="Arial" w:cs="Arial"/>
          <w:color w:val="080808"/>
          <w:sz w:val="32"/>
          <w:szCs w:val="32"/>
          <w:shd w:val="clear" w:color="auto" w:fill="FFFFFF"/>
        </w:rPr>
        <w:t>*</w:t>
      </w:r>
      <w:r w:rsidR="00B43F49">
        <w:rPr>
          <w:rFonts w:ascii="Arial" w:hAnsi="Arial" w:cs="Arial"/>
          <w:sz w:val="26"/>
          <w:szCs w:val="26"/>
        </w:rPr>
        <w:t xml:space="preserve">See </w:t>
      </w:r>
      <w:r w:rsidR="007F548E">
        <w:rPr>
          <w:rFonts w:ascii="Arial" w:hAnsi="Arial" w:cs="Arial"/>
          <w:sz w:val="26"/>
          <w:szCs w:val="26"/>
        </w:rPr>
        <w:t>page 2</w:t>
      </w:r>
      <w:r w:rsidR="00B43F49">
        <w:rPr>
          <w:rFonts w:ascii="Arial" w:hAnsi="Arial" w:cs="Arial"/>
          <w:sz w:val="26"/>
          <w:szCs w:val="26"/>
        </w:rPr>
        <w:t xml:space="preserve"> for </w:t>
      </w:r>
      <w:r w:rsidR="007F548E">
        <w:rPr>
          <w:rFonts w:ascii="Arial" w:hAnsi="Arial" w:cs="Arial"/>
          <w:sz w:val="26"/>
          <w:szCs w:val="26"/>
        </w:rPr>
        <w:t>more</w:t>
      </w:r>
      <w:r w:rsidR="00B43F49">
        <w:rPr>
          <w:rFonts w:ascii="Arial" w:hAnsi="Arial" w:cs="Arial"/>
          <w:sz w:val="26"/>
          <w:szCs w:val="26"/>
        </w:rPr>
        <w:t xml:space="preserve"> </w:t>
      </w:r>
      <w:r w:rsidR="00B43F49" w:rsidRPr="00B43F49">
        <w:rPr>
          <w:rFonts w:ascii="Arial" w:hAnsi="Arial" w:cs="Arial"/>
          <w:b/>
          <w:bCs/>
          <w:sz w:val="26"/>
          <w:szCs w:val="26"/>
        </w:rPr>
        <w:t>Protected Areas</w:t>
      </w:r>
    </w:p>
    <w:p w14:paraId="18F4A302" w14:textId="77777777" w:rsidR="00B43F49" w:rsidRPr="00E00574" w:rsidRDefault="00B43F49" w:rsidP="00A37579">
      <w:pPr>
        <w:spacing w:line="240" w:lineRule="auto"/>
        <w:ind w:left="720" w:right="288"/>
        <w:rPr>
          <w:rFonts w:ascii="Arial" w:hAnsi="Arial" w:cs="Arial"/>
          <w:b/>
          <w:color w:val="0070C0"/>
          <w:sz w:val="16"/>
          <w:szCs w:val="16"/>
        </w:rPr>
      </w:pPr>
    </w:p>
    <w:p w14:paraId="5DD68C72" w14:textId="71B669B5" w:rsidR="00153626" w:rsidRPr="00841609" w:rsidRDefault="00153626" w:rsidP="00A37579">
      <w:pPr>
        <w:spacing w:line="240" w:lineRule="auto"/>
        <w:ind w:left="720" w:right="288"/>
        <w:rPr>
          <w:rFonts w:ascii="Arial" w:hAnsi="Arial" w:cs="Arial"/>
          <w:b/>
          <w:color w:val="0070C0"/>
          <w:sz w:val="28"/>
          <w:szCs w:val="28"/>
        </w:rPr>
      </w:pPr>
      <w:r w:rsidRPr="00E00574">
        <w:rPr>
          <w:rFonts w:ascii="Arial" w:hAnsi="Arial" w:cs="Arial"/>
          <w:b/>
          <w:color w:val="0070C0"/>
          <w:sz w:val="32"/>
          <w:szCs w:val="32"/>
        </w:rPr>
        <w:t>#</w:t>
      </w:r>
      <w:r w:rsidR="00B43F49" w:rsidRPr="00E00574">
        <w:rPr>
          <w:rFonts w:ascii="Arial" w:hAnsi="Arial" w:cs="Arial"/>
          <w:b/>
          <w:color w:val="0070C0"/>
          <w:sz w:val="32"/>
          <w:szCs w:val="32"/>
        </w:rPr>
        <w:t>2</w:t>
      </w:r>
      <w:r w:rsidRPr="00841609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D95E06" w:rsidRPr="00841609">
        <w:rPr>
          <w:rFonts w:ascii="Arial" w:hAnsi="Arial" w:cs="Arial"/>
          <w:b/>
          <w:color w:val="0070C0"/>
          <w:sz w:val="28"/>
          <w:szCs w:val="28"/>
        </w:rPr>
        <w:t xml:space="preserve">Everyone is </w:t>
      </w:r>
      <w:r w:rsidRPr="00841609">
        <w:rPr>
          <w:rFonts w:ascii="Arial" w:hAnsi="Arial" w:cs="Arial"/>
          <w:b/>
          <w:color w:val="0070C0"/>
          <w:sz w:val="28"/>
          <w:szCs w:val="28"/>
        </w:rPr>
        <w:t>eligible for disaster relief.</w:t>
      </w:r>
    </w:p>
    <w:p w14:paraId="0AD6D2C0" w14:textId="7AC56ADB" w:rsidR="00153626" w:rsidRPr="001978CE" w:rsidRDefault="00153626" w:rsidP="00A37579">
      <w:pPr>
        <w:shd w:val="clear" w:color="auto" w:fill="FFFFFF"/>
        <w:spacing w:line="240" w:lineRule="auto"/>
        <w:ind w:left="720" w:right="288"/>
        <w:textAlignment w:val="baseline"/>
        <w:rPr>
          <w:rStyle w:val="Hyperlink"/>
          <w:rFonts w:ascii="Arial" w:hAnsi="Arial" w:cs="Arial"/>
          <w:sz w:val="26"/>
          <w:szCs w:val="26"/>
        </w:rPr>
      </w:pPr>
      <w:r w:rsidRPr="001978CE">
        <w:rPr>
          <w:rFonts w:ascii="Arial" w:hAnsi="Arial" w:cs="Arial"/>
          <w:sz w:val="26"/>
          <w:szCs w:val="26"/>
        </w:rPr>
        <w:t xml:space="preserve">Eligibility for help is based on </w:t>
      </w:r>
      <w:r w:rsidR="007F548E">
        <w:rPr>
          <w:rFonts w:ascii="Arial" w:hAnsi="Arial" w:cs="Arial"/>
          <w:sz w:val="26"/>
          <w:szCs w:val="26"/>
        </w:rPr>
        <w:t>disaster-related</w:t>
      </w:r>
      <w:r w:rsidRPr="001978CE">
        <w:rPr>
          <w:rFonts w:ascii="Arial" w:hAnsi="Arial" w:cs="Arial"/>
          <w:sz w:val="26"/>
          <w:szCs w:val="26"/>
        </w:rPr>
        <w:t xml:space="preserve"> </w:t>
      </w:r>
      <w:r w:rsidR="007F548E">
        <w:rPr>
          <w:rFonts w:ascii="Arial" w:hAnsi="Arial" w:cs="Arial"/>
          <w:sz w:val="26"/>
          <w:szCs w:val="26"/>
        </w:rPr>
        <w:t>needs</w:t>
      </w:r>
      <w:r w:rsidRPr="001978CE">
        <w:rPr>
          <w:rFonts w:ascii="Arial" w:hAnsi="Arial" w:cs="Arial"/>
          <w:sz w:val="26"/>
          <w:szCs w:val="26"/>
        </w:rPr>
        <w:t xml:space="preserve"> – not on immigration status or income.  Everyone is eligible for immediate, non-cash emergency relief.  Eligibility for some </w:t>
      </w:r>
      <w:r w:rsidR="006A24A7" w:rsidRPr="001978CE">
        <w:rPr>
          <w:rFonts w:ascii="Arial" w:hAnsi="Arial" w:cs="Arial"/>
          <w:sz w:val="26"/>
          <w:szCs w:val="26"/>
        </w:rPr>
        <w:t>longer-term</w:t>
      </w:r>
      <w:r w:rsidRPr="001978CE">
        <w:rPr>
          <w:rFonts w:ascii="Arial" w:hAnsi="Arial" w:cs="Arial"/>
          <w:sz w:val="26"/>
          <w:szCs w:val="26"/>
        </w:rPr>
        <w:t xml:space="preserve"> government programs may require at least one citizen or eligible immigrant in the </w:t>
      </w:r>
      <w:r w:rsidR="0073135D">
        <w:rPr>
          <w:rFonts w:ascii="Arial" w:hAnsi="Arial" w:cs="Arial"/>
          <w:sz w:val="26"/>
          <w:szCs w:val="26"/>
        </w:rPr>
        <w:t>household</w:t>
      </w:r>
      <w:r w:rsidRPr="001978CE">
        <w:rPr>
          <w:rFonts w:ascii="Arial" w:hAnsi="Arial" w:cs="Arial"/>
          <w:sz w:val="26"/>
          <w:szCs w:val="26"/>
        </w:rPr>
        <w:t xml:space="preserve">.  But all immigrants should feel safe to ask for the help they need from the responding non-profit </w:t>
      </w:r>
      <w:r w:rsidR="006A24A7">
        <w:rPr>
          <w:rFonts w:ascii="Arial" w:hAnsi="Arial" w:cs="Arial"/>
          <w:sz w:val="26"/>
          <w:szCs w:val="26"/>
        </w:rPr>
        <w:t>or</w:t>
      </w:r>
      <w:r w:rsidRPr="001978CE">
        <w:rPr>
          <w:rFonts w:ascii="Arial" w:hAnsi="Arial" w:cs="Arial"/>
          <w:sz w:val="26"/>
          <w:szCs w:val="26"/>
        </w:rPr>
        <w:t xml:space="preserve"> </w:t>
      </w:r>
      <w:r w:rsidR="009B6850" w:rsidRPr="001978CE">
        <w:rPr>
          <w:rFonts w:ascii="Arial" w:hAnsi="Arial" w:cs="Arial"/>
          <w:sz w:val="26"/>
          <w:szCs w:val="26"/>
        </w:rPr>
        <w:t>faith-based</w:t>
      </w:r>
      <w:r w:rsidRPr="001978CE">
        <w:rPr>
          <w:rFonts w:ascii="Arial" w:hAnsi="Arial" w:cs="Arial"/>
          <w:sz w:val="26"/>
          <w:szCs w:val="26"/>
        </w:rPr>
        <w:t xml:space="preserve"> organizations.  </w:t>
      </w:r>
      <w:r w:rsidRPr="001978CE">
        <w:rPr>
          <w:rStyle w:val="Hyperlink"/>
          <w:rFonts w:ascii="Arial" w:hAnsi="Arial" w:cs="Arial"/>
          <w:sz w:val="26"/>
          <w:szCs w:val="26"/>
        </w:rPr>
        <w:t xml:space="preserve"> </w:t>
      </w:r>
    </w:p>
    <w:p w14:paraId="6A897CF9" w14:textId="0084C3B2" w:rsidR="00153626" w:rsidRPr="00841609" w:rsidRDefault="00153626" w:rsidP="00725AE8">
      <w:pPr>
        <w:spacing w:line="240" w:lineRule="auto"/>
        <w:ind w:left="720" w:right="288"/>
        <w:rPr>
          <w:rStyle w:val="Hyperlink"/>
          <w:rFonts w:ascii="Arial" w:hAnsi="Arial" w:cs="Arial"/>
          <w:sz w:val="20"/>
          <w:szCs w:val="20"/>
        </w:rPr>
      </w:pPr>
      <w:r w:rsidRPr="001978CE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CA state law </w:t>
      </w:r>
      <w:r w:rsidRPr="001978CE">
        <w:rPr>
          <w:rFonts w:ascii="Arial" w:hAnsi="Arial" w:cs="Arial"/>
          <w:sz w:val="26"/>
          <w:szCs w:val="26"/>
        </w:rPr>
        <w:t>(</w:t>
      </w:r>
      <w:hyperlink r:id="rId8" w:history="1">
        <w:r w:rsidRPr="001978CE">
          <w:rPr>
            <w:rStyle w:val="Hyperlink"/>
            <w:rFonts w:ascii="Arial" w:hAnsi="Arial" w:cs="Arial"/>
            <w:sz w:val="26"/>
            <w:szCs w:val="26"/>
          </w:rPr>
          <w:t>SB 2327</w:t>
        </w:r>
      </w:hyperlink>
      <w:r w:rsidRPr="001978CE">
        <w:rPr>
          <w:rFonts w:ascii="Arial" w:hAnsi="Arial" w:cs="Arial"/>
          <w:sz w:val="26"/>
          <w:szCs w:val="26"/>
        </w:rPr>
        <w:t xml:space="preserve">) </w:t>
      </w:r>
      <w:r w:rsidRPr="001978CE">
        <w:rPr>
          <w:rFonts w:ascii="Arial" w:hAnsi="Arial" w:cs="Arial"/>
          <w:color w:val="222222"/>
          <w:sz w:val="26"/>
          <w:szCs w:val="26"/>
          <w:shd w:val="clear" w:color="auto" w:fill="FFFFFF"/>
        </w:rPr>
        <w:t>pr</w:t>
      </w:r>
      <w:r w:rsidR="00E721B2">
        <w:rPr>
          <w:rFonts w:ascii="Arial" w:hAnsi="Arial" w:cs="Arial"/>
          <w:color w:val="222222"/>
          <w:sz w:val="26"/>
          <w:szCs w:val="26"/>
          <w:shd w:val="clear" w:color="auto" w:fill="FFFFFF"/>
        </w:rPr>
        <w:t>ohibits</w:t>
      </w:r>
      <w:r w:rsidRPr="001978CE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disaster relief workers from asking for unnecessary documents or from asking questions about an individual’s immigration status. N</w:t>
      </w:r>
      <w:r w:rsidRPr="001978CE">
        <w:rPr>
          <w:rFonts w:ascii="Arial" w:hAnsi="Arial" w:cs="Arial"/>
          <w:sz w:val="26"/>
          <w:szCs w:val="26"/>
        </w:rPr>
        <w:t xml:space="preserve">o one should be denied emergency assistance due to </w:t>
      </w:r>
      <w:r w:rsidR="007F548E">
        <w:rPr>
          <w:rFonts w:ascii="Arial" w:hAnsi="Arial" w:cs="Arial"/>
          <w:sz w:val="26"/>
          <w:szCs w:val="26"/>
        </w:rPr>
        <w:t xml:space="preserve">a </w:t>
      </w:r>
      <w:r w:rsidRPr="001978CE">
        <w:rPr>
          <w:rFonts w:ascii="Arial" w:hAnsi="Arial" w:cs="Arial"/>
          <w:sz w:val="26"/>
          <w:szCs w:val="26"/>
        </w:rPr>
        <w:t>lack of personal documents, which may have been lost or destroyed in a disaster.</w:t>
      </w:r>
    </w:p>
    <w:p w14:paraId="66DB25A8" w14:textId="77777777" w:rsidR="00B43F49" w:rsidRPr="0022546F" w:rsidRDefault="00B43F49" w:rsidP="0029319B">
      <w:pPr>
        <w:pStyle w:val="NormalWeb"/>
        <w:shd w:val="clear" w:color="auto" w:fill="FFFFFF"/>
        <w:spacing w:before="0" w:beforeAutospacing="0" w:after="200" w:afterAutospacing="0"/>
        <w:ind w:left="720" w:right="288"/>
        <w:rPr>
          <w:rFonts w:ascii="Arial" w:hAnsi="Arial" w:cs="Arial"/>
          <w:color w:val="000000"/>
          <w:sz w:val="16"/>
          <w:szCs w:val="16"/>
        </w:rPr>
      </w:pPr>
      <w:bookmarkStart w:id="0" w:name="_Hlk121842484"/>
    </w:p>
    <w:bookmarkEnd w:id="0"/>
    <w:p w14:paraId="18982493" w14:textId="77EA9D08" w:rsidR="002F5CAB" w:rsidRPr="00841609" w:rsidRDefault="002F5CAB" w:rsidP="002F5CAB">
      <w:pPr>
        <w:shd w:val="clear" w:color="auto" w:fill="FFFFFF"/>
        <w:spacing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E00574">
        <w:rPr>
          <w:rFonts w:ascii="Arial" w:eastAsia="Times New Roman" w:hAnsi="Arial" w:cs="Arial"/>
          <w:b/>
          <w:color w:val="0070C0"/>
          <w:sz w:val="28"/>
          <w:szCs w:val="28"/>
        </w:rPr>
        <w:t>#3</w:t>
      </w:r>
      <w:r w:rsidRPr="00841609">
        <w:rPr>
          <w:rFonts w:ascii="Arial" w:eastAsia="Times New Roman" w:hAnsi="Arial" w:cs="Arial"/>
          <w:b/>
          <w:color w:val="0070C0"/>
          <w:sz w:val="28"/>
          <w:szCs w:val="28"/>
        </w:rPr>
        <w:t xml:space="preserve">  </w:t>
      </w:r>
      <w:r w:rsidR="008A0104">
        <w:rPr>
          <w:rFonts w:ascii="Arial" w:eastAsia="Times New Roman" w:hAnsi="Arial" w:cs="Arial"/>
          <w:b/>
          <w:color w:val="0070C0"/>
          <w:sz w:val="28"/>
          <w:szCs w:val="28"/>
        </w:rPr>
        <w:t>Accepting disaster assistance will not affect your immigration status</w:t>
      </w:r>
    </w:p>
    <w:p w14:paraId="1FBFE7E8" w14:textId="183F9261" w:rsidR="002F5CAB" w:rsidRPr="0022546F" w:rsidRDefault="002F5CAB" w:rsidP="002F5CAB">
      <w:pPr>
        <w:spacing w:line="240" w:lineRule="auto"/>
        <w:ind w:left="720" w:right="288"/>
        <w:rPr>
          <w:rFonts w:ascii="Arial" w:hAnsi="Arial" w:cs="Arial"/>
          <w:b/>
          <w:sz w:val="26"/>
          <w:szCs w:val="26"/>
        </w:rPr>
      </w:pPr>
      <w:r w:rsidRPr="001978CE">
        <w:rPr>
          <w:rFonts w:ascii="Arial" w:hAnsi="Arial" w:cs="Arial"/>
          <w:sz w:val="26"/>
          <w:szCs w:val="26"/>
        </w:rPr>
        <w:t xml:space="preserve">Immigrants may </w:t>
      </w:r>
      <w:r w:rsidR="008A0104">
        <w:rPr>
          <w:rFonts w:ascii="Arial" w:hAnsi="Arial" w:cs="Arial"/>
          <w:sz w:val="26"/>
          <w:szCs w:val="26"/>
        </w:rPr>
        <w:t xml:space="preserve">be concerned </w:t>
      </w:r>
      <w:r w:rsidRPr="001978CE">
        <w:rPr>
          <w:rFonts w:ascii="Arial" w:hAnsi="Arial" w:cs="Arial"/>
          <w:sz w:val="26"/>
          <w:szCs w:val="26"/>
        </w:rPr>
        <w:t>that</w:t>
      </w:r>
      <w:r w:rsidR="008B6331">
        <w:rPr>
          <w:rFonts w:ascii="Arial" w:hAnsi="Arial" w:cs="Arial"/>
          <w:sz w:val="26"/>
          <w:szCs w:val="26"/>
        </w:rPr>
        <w:t xml:space="preserve"> </w:t>
      </w:r>
      <w:r w:rsidRPr="001978CE">
        <w:rPr>
          <w:rFonts w:ascii="Arial" w:hAnsi="Arial" w:cs="Arial"/>
          <w:sz w:val="26"/>
          <w:szCs w:val="26"/>
        </w:rPr>
        <w:t xml:space="preserve">accepting </w:t>
      </w:r>
      <w:r w:rsidR="007A7853">
        <w:rPr>
          <w:rFonts w:ascii="Arial" w:hAnsi="Arial" w:cs="Arial"/>
          <w:sz w:val="26"/>
          <w:szCs w:val="26"/>
        </w:rPr>
        <w:t xml:space="preserve">disaster </w:t>
      </w:r>
      <w:r w:rsidRPr="001978CE">
        <w:rPr>
          <w:rFonts w:ascii="Arial" w:hAnsi="Arial" w:cs="Arial"/>
          <w:sz w:val="26"/>
          <w:szCs w:val="26"/>
        </w:rPr>
        <w:t xml:space="preserve">assistance </w:t>
      </w:r>
      <w:r w:rsidR="008A0104">
        <w:rPr>
          <w:rFonts w:ascii="Arial" w:hAnsi="Arial" w:cs="Arial"/>
          <w:sz w:val="26"/>
          <w:szCs w:val="26"/>
        </w:rPr>
        <w:t>could affect</w:t>
      </w:r>
      <w:r w:rsidRPr="001978CE">
        <w:rPr>
          <w:rFonts w:ascii="Arial" w:hAnsi="Arial" w:cs="Arial"/>
          <w:sz w:val="26"/>
          <w:szCs w:val="26"/>
        </w:rPr>
        <w:t xml:space="preserve"> their immigration status.  This </w:t>
      </w:r>
      <w:r w:rsidR="007A7853">
        <w:rPr>
          <w:rFonts w:ascii="Arial" w:hAnsi="Arial" w:cs="Arial"/>
          <w:sz w:val="26"/>
          <w:szCs w:val="26"/>
        </w:rPr>
        <w:t xml:space="preserve">is not true.  The </w:t>
      </w:r>
      <w:hyperlink r:id="rId9" w:history="1">
        <w:r w:rsidR="007A7853" w:rsidRPr="0022546F">
          <w:rPr>
            <w:rStyle w:val="Hyperlink"/>
            <w:rFonts w:ascii="Arial" w:hAnsi="Arial" w:cs="Arial"/>
            <w:b/>
            <w:color w:val="4472C4" w:themeColor="accent1"/>
            <w:sz w:val="26"/>
            <w:szCs w:val="26"/>
          </w:rPr>
          <w:t>Public Charge Rule</w:t>
        </w:r>
      </w:hyperlink>
      <w:r w:rsidR="007A7853">
        <w:rPr>
          <w:rFonts w:ascii="Arial" w:hAnsi="Arial" w:cs="Arial"/>
          <w:b/>
          <w:sz w:val="26"/>
          <w:szCs w:val="26"/>
        </w:rPr>
        <w:t xml:space="preserve"> </w:t>
      </w:r>
      <w:r w:rsidR="007A7853" w:rsidRPr="00C20D19">
        <w:rPr>
          <w:rFonts w:ascii="Arial" w:hAnsi="Arial" w:cs="Arial"/>
          <w:bCs/>
          <w:sz w:val="26"/>
          <w:szCs w:val="26"/>
        </w:rPr>
        <w:t>(</w:t>
      </w:r>
      <w:r w:rsidR="007A7853" w:rsidRPr="0007699A">
        <w:rPr>
          <w:rFonts w:ascii="Arial" w:hAnsi="Arial" w:cs="Arial"/>
          <w:bCs/>
        </w:rPr>
        <w:t>Dec, 22</w:t>
      </w:r>
      <w:r w:rsidR="007A7853" w:rsidRPr="00C20D19">
        <w:rPr>
          <w:rFonts w:ascii="Arial" w:hAnsi="Arial" w:cs="Arial"/>
          <w:bCs/>
          <w:sz w:val="26"/>
          <w:szCs w:val="26"/>
        </w:rPr>
        <w:t>)</w:t>
      </w:r>
      <w:r w:rsidR="0007638E">
        <w:rPr>
          <w:rFonts w:ascii="Arial" w:hAnsi="Arial" w:cs="Arial"/>
          <w:bCs/>
          <w:sz w:val="26"/>
          <w:szCs w:val="26"/>
        </w:rPr>
        <w:t xml:space="preserve"> confirms that disaster assistance will not be considered in </w:t>
      </w:r>
      <w:r w:rsidR="00205C7C">
        <w:rPr>
          <w:rFonts w:ascii="Arial" w:hAnsi="Arial" w:cs="Arial"/>
          <w:bCs/>
          <w:sz w:val="26"/>
          <w:szCs w:val="26"/>
        </w:rPr>
        <w:t>a public charge test when a person applies for a green card.</w:t>
      </w:r>
      <w:r w:rsidR="008B6331">
        <w:rPr>
          <w:rFonts w:ascii="Arial" w:hAnsi="Arial" w:cs="Arial"/>
          <w:bCs/>
          <w:sz w:val="26"/>
          <w:szCs w:val="26"/>
        </w:rPr>
        <w:t xml:space="preserve"> </w:t>
      </w:r>
      <w:r w:rsidRPr="001978CE">
        <w:rPr>
          <w:rFonts w:ascii="Arial" w:hAnsi="Arial" w:cs="Arial"/>
          <w:sz w:val="26"/>
          <w:szCs w:val="26"/>
        </w:rPr>
        <w:t xml:space="preserve">This </w:t>
      </w:r>
      <w:r w:rsidRPr="008F231D">
        <w:rPr>
          <w:rFonts w:ascii="Arial" w:hAnsi="Arial" w:cs="Arial"/>
          <w:bCs/>
          <w:sz w:val="26"/>
          <w:szCs w:val="26"/>
        </w:rPr>
        <w:t>Public Charge Safe to Use List</w:t>
      </w:r>
      <w:r w:rsidRPr="00635511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="00B83ABD" w:rsidRPr="00B83ABD">
        <w:rPr>
          <w:rFonts w:ascii="Arial" w:hAnsi="Arial" w:cs="Arial"/>
          <w:bCs/>
          <w:color w:val="000000" w:themeColor="text1"/>
          <w:sz w:val="26"/>
          <w:szCs w:val="26"/>
        </w:rPr>
        <w:t>(see page 2</w:t>
      </w:r>
      <w:r w:rsidR="00B83ABD">
        <w:rPr>
          <w:rFonts w:ascii="Arial" w:hAnsi="Arial" w:cs="Arial"/>
          <w:bCs/>
          <w:color w:val="000000" w:themeColor="text1"/>
          <w:sz w:val="26"/>
          <w:szCs w:val="26"/>
        </w:rPr>
        <w:t>**</w:t>
      </w:r>
      <w:r w:rsidR="00B83ABD" w:rsidRPr="00B83ABD">
        <w:rPr>
          <w:rFonts w:ascii="Arial" w:hAnsi="Arial" w:cs="Arial"/>
          <w:bCs/>
          <w:color w:val="000000" w:themeColor="text1"/>
          <w:sz w:val="26"/>
          <w:szCs w:val="26"/>
        </w:rPr>
        <w:t>)</w:t>
      </w:r>
      <w:r w:rsidR="00B83ABD" w:rsidRPr="00B83ABD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1978CE">
        <w:rPr>
          <w:rFonts w:ascii="Arial" w:hAnsi="Arial" w:cs="Arial"/>
          <w:bCs/>
          <w:sz w:val="26"/>
          <w:szCs w:val="26"/>
        </w:rPr>
        <w:t>also</w:t>
      </w:r>
      <w:r w:rsidRPr="001978CE">
        <w:rPr>
          <w:rFonts w:ascii="Arial" w:hAnsi="Arial" w:cs="Arial"/>
          <w:b/>
          <w:sz w:val="26"/>
          <w:szCs w:val="26"/>
        </w:rPr>
        <w:t xml:space="preserve"> </w:t>
      </w:r>
      <w:r w:rsidRPr="001978CE">
        <w:rPr>
          <w:rFonts w:ascii="Arial" w:hAnsi="Arial" w:cs="Arial"/>
          <w:sz w:val="26"/>
          <w:szCs w:val="26"/>
        </w:rPr>
        <w:t xml:space="preserve">includes </w:t>
      </w:r>
      <w:r w:rsidR="008B6331">
        <w:rPr>
          <w:rFonts w:ascii="Arial" w:hAnsi="Arial" w:cs="Arial"/>
          <w:sz w:val="26"/>
          <w:szCs w:val="26"/>
        </w:rPr>
        <w:t>non-disaster-related</w:t>
      </w:r>
      <w:r w:rsidRPr="001978CE">
        <w:rPr>
          <w:rFonts w:ascii="Arial" w:hAnsi="Arial" w:cs="Arial"/>
          <w:sz w:val="26"/>
          <w:szCs w:val="26"/>
        </w:rPr>
        <w:t xml:space="preserve"> benefits and services that are </w:t>
      </w:r>
      <w:r w:rsidR="007B730C">
        <w:rPr>
          <w:rFonts w:ascii="Arial" w:hAnsi="Arial" w:cs="Arial"/>
          <w:sz w:val="26"/>
          <w:szCs w:val="26"/>
        </w:rPr>
        <w:t>never considered</w:t>
      </w:r>
      <w:r w:rsidRPr="001978CE">
        <w:rPr>
          <w:rFonts w:ascii="Arial" w:hAnsi="Arial" w:cs="Arial"/>
          <w:sz w:val="26"/>
          <w:szCs w:val="26"/>
        </w:rPr>
        <w:t xml:space="preserve">, </w:t>
      </w:r>
      <w:r w:rsidR="009E4EF4">
        <w:rPr>
          <w:rFonts w:ascii="Arial" w:hAnsi="Arial" w:cs="Arial"/>
          <w:sz w:val="26"/>
          <w:szCs w:val="26"/>
        </w:rPr>
        <w:t xml:space="preserve">such as </w:t>
      </w:r>
      <w:r w:rsidRPr="001978CE">
        <w:rPr>
          <w:rFonts w:ascii="Arial" w:hAnsi="Arial" w:cs="Arial"/>
          <w:sz w:val="26"/>
          <w:szCs w:val="26"/>
        </w:rPr>
        <w:t xml:space="preserve">food, medical care, insurance, children’s programs, </w:t>
      </w:r>
      <w:r w:rsidR="00635511">
        <w:rPr>
          <w:rFonts w:ascii="Arial" w:hAnsi="Arial" w:cs="Arial"/>
          <w:sz w:val="26"/>
          <w:szCs w:val="26"/>
        </w:rPr>
        <w:t xml:space="preserve">religious activities, </w:t>
      </w:r>
      <w:r w:rsidRPr="001978CE">
        <w:rPr>
          <w:rFonts w:ascii="Arial" w:hAnsi="Arial" w:cs="Arial"/>
          <w:sz w:val="26"/>
          <w:szCs w:val="26"/>
        </w:rPr>
        <w:t xml:space="preserve">education, and more.  </w:t>
      </w:r>
      <w:r w:rsidRPr="0022546F">
        <w:rPr>
          <w:rFonts w:ascii="Arial" w:hAnsi="Arial" w:cs="Arial"/>
          <w:b/>
          <w:sz w:val="26"/>
          <w:szCs w:val="26"/>
        </w:rPr>
        <w:t>Disaster relief assistance is free and does not have to be repaid.</w:t>
      </w:r>
    </w:p>
    <w:p w14:paraId="7E747285" w14:textId="77777777" w:rsidR="00725AE8" w:rsidRPr="0022546F" w:rsidRDefault="00725AE8" w:rsidP="00725AE8">
      <w:pPr>
        <w:spacing w:line="240" w:lineRule="auto"/>
        <w:ind w:left="720" w:right="288"/>
        <w:rPr>
          <w:rFonts w:ascii="Arial" w:hAnsi="Arial" w:cs="Arial"/>
          <w:bCs/>
          <w:color w:val="C00000"/>
          <w:sz w:val="16"/>
          <w:szCs w:val="16"/>
        </w:rPr>
      </w:pPr>
    </w:p>
    <w:p w14:paraId="259F8F4C" w14:textId="64B29191" w:rsidR="00153626" w:rsidRPr="00841609" w:rsidRDefault="00153626" w:rsidP="00272DB5">
      <w:pPr>
        <w:shd w:val="clear" w:color="auto" w:fill="FFFFFF"/>
        <w:spacing w:after="120"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841609">
        <w:rPr>
          <w:rFonts w:ascii="Arial" w:hAnsi="Arial" w:cs="Arial"/>
          <w:b/>
          <w:color w:val="0070C0"/>
          <w:sz w:val="32"/>
          <w:szCs w:val="32"/>
        </w:rPr>
        <w:t xml:space="preserve">#4  </w:t>
      </w:r>
      <w:r w:rsidRPr="00841609">
        <w:rPr>
          <w:rFonts w:ascii="Arial" w:eastAsia="Times New Roman" w:hAnsi="Arial" w:cs="Arial"/>
          <w:b/>
          <w:color w:val="0070C0"/>
          <w:sz w:val="28"/>
          <w:szCs w:val="28"/>
        </w:rPr>
        <w:t>Everyone has rights</w:t>
      </w:r>
      <w:r w:rsidR="00E00574">
        <w:rPr>
          <w:rFonts w:ascii="Arial" w:eastAsia="Times New Roman" w:hAnsi="Arial" w:cs="Arial"/>
          <w:b/>
          <w:color w:val="0070C0"/>
          <w:sz w:val="28"/>
          <w:szCs w:val="28"/>
        </w:rPr>
        <w:t xml:space="preserve"> – Report Concerns</w:t>
      </w:r>
    </w:p>
    <w:p w14:paraId="26967E18" w14:textId="3B07DAE9" w:rsidR="0065567D" w:rsidRPr="0022546F" w:rsidRDefault="0065567D" w:rsidP="0065567D">
      <w:pPr>
        <w:ind w:left="720"/>
        <w:rPr>
          <w:rFonts w:ascii="Arial" w:hAnsi="Arial" w:cs="Arial"/>
          <w:sz w:val="24"/>
          <w:szCs w:val="24"/>
        </w:rPr>
      </w:pPr>
      <w:r w:rsidRPr="0022546F">
        <w:rPr>
          <w:rFonts w:ascii="Arial" w:hAnsi="Arial" w:cs="Arial"/>
          <w:sz w:val="24"/>
          <w:szCs w:val="24"/>
        </w:rPr>
        <w:t xml:space="preserve">Everyone has a right to emergency information and assistance in a language they can understand and in a place they can access.  </w:t>
      </w:r>
      <w:r w:rsidR="006A24A7" w:rsidRPr="0022546F">
        <w:rPr>
          <w:rFonts w:ascii="Arial" w:hAnsi="Arial" w:cs="Arial"/>
          <w:sz w:val="24"/>
          <w:szCs w:val="24"/>
        </w:rPr>
        <w:t xml:space="preserve">Advocates and Service Providers can educate themselves and their communities on immigrant rights before a disaster.  They can help identify and mitigate obstacles to access.  </w:t>
      </w:r>
      <w:r w:rsidR="007F548E">
        <w:rPr>
          <w:rFonts w:ascii="Arial" w:hAnsi="Arial" w:cs="Arial"/>
          <w:sz w:val="24"/>
          <w:szCs w:val="24"/>
        </w:rPr>
        <w:t>Afterward</w:t>
      </w:r>
      <w:r w:rsidR="006A24A7" w:rsidRPr="0022546F">
        <w:rPr>
          <w:rFonts w:ascii="Arial" w:hAnsi="Arial" w:cs="Arial"/>
          <w:sz w:val="24"/>
          <w:szCs w:val="24"/>
        </w:rPr>
        <w:t xml:space="preserve">, they can make sure people have the </w:t>
      </w:r>
      <w:r w:rsidR="00725AE8" w:rsidRPr="0022546F">
        <w:rPr>
          <w:rFonts w:ascii="Arial" w:hAnsi="Arial" w:cs="Arial"/>
          <w:sz w:val="24"/>
          <w:szCs w:val="24"/>
        </w:rPr>
        <w:t xml:space="preserve">accurate </w:t>
      </w:r>
      <w:r w:rsidR="006A24A7" w:rsidRPr="0022546F">
        <w:rPr>
          <w:rFonts w:ascii="Arial" w:hAnsi="Arial" w:cs="Arial"/>
          <w:sz w:val="24"/>
          <w:szCs w:val="24"/>
        </w:rPr>
        <w:t xml:space="preserve">information and </w:t>
      </w:r>
      <w:r w:rsidR="00725AE8" w:rsidRPr="0022546F">
        <w:rPr>
          <w:rFonts w:ascii="Arial" w:hAnsi="Arial" w:cs="Arial"/>
          <w:sz w:val="24"/>
          <w:szCs w:val="24"/>
        </w:rPr>
        <w:t xml:space="preserve">necessary </w:t>
      </w:r>
      <w:r w:rsidR="006A24A7" w:rsidRPr="0022546F">
        <w:rPr>
          <w:rFonts w:ascii="Arial" w:hAnsi="Arial" w:cs="Arial"/>
          <w:sz w:val="24"/>
          <w:szCs w:val="24"/>
        </w:rPr>
        <w:t>support to successfully apply for assistance.</w:t>
      </w:r>
      <w:r w:rsidR="0007699A">
        <w:rPr>
          <w:rFonts w:ascii="Arial" w:hAnsi="Arial" w:cs="Arial"/>
          <w:sz w:val="24"/>
          <w:szCs w:val="24"/>
        </w:rPr>
        <w:t xml:space="preserve">  </w:t>
      </w:r>
    </w:p>
    <w:p w14:paraId="3BEA9C40" w14:textId="77777777" w:rsidR="008B022C" w:rsidRDefault="008B022C" w:rsidP="00272DB5">
      <w:pPr>
        <w:spacing w:after="120" w:line="240" w:lineRule="auto"/>
        <w:ind w:left="720" w:right="288"/>
        <w:rPr>
          <w:rFonts w:ascii="Arial" w:hAnsi="Arial" w:cs="Arial"/>
          <w:b/>
          <w:color w:val="C00000"/>
          <w:sz w:val="26"/>
          <w:szCs w:val="26"/>
        </w:rPr>
      </w:pPr>
    </w:p>
    <w:p w14:paraId="101E7633" w14:textId="77777777" w:rsidR="00006869" w:rsidRPr="00103AEE" w:rsidRDefault="00006869" w:rsidP="00006869">
      <w:pPr>
        <w:spacing w:after="120" w:line="240" w:lineRule="auto"/>
        <w:ind w:left="720" w:right="288"/>
        <w:rPr>
          <w:rFonts w:ascii="Arial" w:hAnsi="Arial" w:cs="Arial"/>
          <w:b/>
          <w:color w:val="000000" w:themeColor="text1"/>
          <w:sz w:val="28"/>
          <w:szCs w:val="28"/>
        </w:rPr>
      </w:pPr>
      <w:r w:rsidRPr="00103AEE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Links to Resources</w:t>
      </w:r>
    </w:p>
    <w:p w14:paraId="7BA94104" w14:textId="47EE49B2" w:rsidR="00006869" w:rsidRDefault="00000000" w:rsidP="0007699A">
      <w:pPr>
        <w:pStyle w:val="ListParagraph"/>
        <w:numPr>
          <w:ilvl w:val="0"/>
          <w:numId w:val="3"/>
        </w:numPr>
        <w:spacing w:after="120" w:line="240" w:lineRule="auto"/>
        <w:ind w:right="288"/>
        <w:contextualSpacing w:val="0"/>
        <w:rPr>
          <w:rFonts w:ascii="Arial" w:hAnsi="Arial" w:cs="Arial"/>
          <w:bCs/>
          <w:color w:val="000000" w:themeColor="text1"/>
          <w:sz w:val="26"/>
          <w:szCs w:val="26"/>
        </w:rPr>
      </w:pPr>
      <w:hyperlink r:id="rId10" w:history="1">
        <w:r w:rsidR="00006869" w:rsidRPr="00EB3969">
          <w:rPr>
            <w:rStyle w:val="Hyperlink"/>
            <w:rFonts w:ascii="Arial" w:hAnsi="Arial" w:cs="Arial"/>
            <w:bCs/>
            <w:color w:val="4472C4" w:themeColor="accent1"/>
            <w:sz w:val="26"/>
            <w:szCs w:val="26"/>
          </w:rPr>
          <w:t>List of free and low-cost legal advice services</w:t>
        </w:r>
      </w:hyperlink>
      <w:r w:rsidR="00006869" w:rsidRPr="00013F5A">
        <w:rPr>
          <w:rStyle w:val="Hyperlink"/>
          <w:rFonts w:ascii="Arial" w:hAnsi="Arial" w:cs="Arial"/>
          <w:bCs/>
          <w:color w:val="auto"/>
          <w:sz w:val="26"/>
          <w:szCs w:val="26"/>
          <w:u w:val="none"/>
        </w:rPr>
        <w:t xml:space="preserve"> </w:t>
      </w:r>
      <w:r w:rsidR="00006869" w:rsidRPr="00EB3969">
        <w:rPr>
          <w:rStyle w:val="Hyperlink"/>
          <w:rFonts w:ascii="Arial" w:hAnsi="Arial" w:cs="Arial"/>
          <w:bCs/>
          <w:color w:val="000000" w:themeColor="text1"/>
          <w:sz w:val="26"/>
          <w:szCs w:val="26"/>
          <w:u w:val="none"/>
        </w:rPr>
        <w:t>in the San Francisco Bay Area</w:t>
      </w:r>
      <w:r w:rsidR="00006869" w:rsidRPr="00B43372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</w:p>
    <w:p w14:paraId="6A0BB80C" w14:textId="5315128B" w:rsidR="00EB3969" w:rsidRDefault="00000000" w:rsidP="00970101">
      <w:pPr>
        <w:pStyle w:val="ListParagraph"/>
        <w:numPr>
          <w:ilvl w:val="0"/>
          <w:numId w:val="3"/>
        </w:numPr>
        <w:spacing w:after="120" w:line="240" w:lineRule="auto"/>
        <w:ind w:right="288"/>
        <w:contextualSpacing w:val="0"/>
        <w:rPr>
          <w:rFonts w:ascii="Arial" w:hAnsi="Arial" w:cs="Arial"/>
          <w:bCs/>
          <w:color w:val="000000" w:themeColor="text1"/>
          <w:sz w:val="26"/>
          <w:szCs w:val="26"/>
        </w:rPr>
      </w:pPr>
      <w:hyperlink r:id="rId11" w:history="1">
        <w:r w:rsidR="0007699A" w:rsidRPr="00B204FC">
          <w:rPr>
            <w:rStyle w:val="Hyperlink"/>
            <w:rFonts w:ascii="Arial" w:hAnsi="Arial" w:cs="Arial"/>
            <w:sz w:val="26"/>
            <w:szCs w:val="26"/>
          </w:rPr>
          <w:t>Directory of California Rapid Response Networks</w:t>
        </w:r>
      </w:hyperlink>
      <w:r w:rsidR="0007699A" w:rsidRPr="00EB3969">
        <w:rPr>
          <w:rFonts w:ascii="Arial" w:hAnsi="Arial" w:cs="Arial"/>
          <w:bCs/>
          <w:color w:val="000000" w:themeColor="text1"/>
          <w:sz w:val="26"/>
          <w:szCs w:val="26"/>
        </w:rPr>
        <w:t xml:space="preserve"> to report ICE activities around protected areas</w:t>
      </w:r>
      <w:r w:rsidR="00EB3969">
        <w:rPr>
          <w:rFonts w:ascii="Arial" w:hAnsi="Arial" w:cs="Arial"/>
          <w:bCs/>
          <w:color w:val="000000" w:themeColor="text1"/>
          <w:sz w:val="26"/>
          <w:szCs w:val="26"/>
        </w:rPr>
        <w:t xml:space="preserve"> – CA Collaborative for Immigrant Justice</w:t>
      </w:r>
    </w:p>
    <w:p w14:paraId="2AB37BB5" w14:textId="77777777" w:rsidR="00EB3969" w:rsidRDefault="00000000" w:rsidP="00EB3969">
      <w:pPr>
        <w:pStyle w:val="ListParagraph"/>
        <w:numPr>
          <w:ilvl w:val="0"/>
          <w:numId w:val="3"/>
        </w:numPr>
        <w:spacing w:after="120" w:line="240" w:lineRule="auto"/>
        <w:ind w:right="288"/>
        <w:contextualSpacing w:val="0"/>
        <w:rPr>
          <w:rFonts w:ascii="Arial" w:hAnsi="Arial" w:cs="Arial"/>
          <w:bCs/>
          <w:color w:val="000000" w:themeColor="text1"/>
          <w:sz w:val="26"/>
          <w:szCs w:val="26"/>
        </w:rPr>
      </w:pPr>
      <w:hyperlink r:id="rId12" w:history="1">
        <w:r w:rsidR="00EB3969" w:rsidRPr="00EB3969">
          <w:rPr>
            <w:rStyle w:val="Hyperlink"/>
            <w:rFonts w:ascii="Arial" w:hAnsi="Arial" w:cs="Arial"/>
            <w:bCs/>
            <w:sz w:val="26"/>
            <w:szCs w:val="26"/>
          </w:rPr>
          <w:t>Multi-language Earthquake Safety Information</w:t>
        </w:r>
      </w:hyperlink>
      <w:r w:rsidR="00EB3969" w:rsidRPr="00EB3969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EB3969">
        <w:rPr>
          <w:rFonts w:ascii="Arial" w:hAnsi="Arial" w:cs="Arial"/>
          <w:bCs/>
          <w:color w:val="000000" w:themeColor="text1"/>
          <w:sz w:val="26"/>
          <w:szCs w:val="26"/>
        </w:rPr>
        <w:t>-</w:t>
      </w:r>
      <w:r w:rsidR="00EB3969" w:rsidRPr="00EB3969">
        <w:rPr>
          <w:rFonts w:ascii="Arial" w:hAnsi="Arial" w:cs="Arial"/>
          <w:bCs/>
          <w:color w:val="000000" w:themeColor="text1"/>
          <w:sz w:val="26"/>
          <w:szCs w:val="26"/>
        </w:rPr>
        <w:t xml:space="preserve"> CADRE website</w:t>
      </w:r>
      <w:r w:rsidR="00006869" w:rsidRPr="00EB3969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</w:p>
    <w:p w14:paraId="4C75B96F" w14:textId="321A2A38" w:rsidR="00B43F49" w:rsidRPr="008F231D" w:rsidRDefault="00000000" w:rsidP="00EB3969">
      <w:pPr>
        <w:pStyle w:val="ListParagraph"/>
        <w:numPr>
          <w:ilvl w:val="0"/>
          <w:numId w:val="3"/>
        </w:numPr>
        <w:spacing w:after="120" w:line="240" w:lineRule="auto"/>
        <w:ind w:right="288"/>
        <w:contextualSpacing w:val="0"/>
        <w:rPr>
          <w:rFonts w:ascii="Arial" w:hAnsi="Arial" w:cs="Arial"/>
          <w:bCs/>
          <w:color w:val="000000" w:themeColor="text1"/>
          <w:sz w:val="26"/>
          <w:szCs w:val="26"/>
        </w:rPr>
      </w:pPr>
      <w:hyperlink r:id="rId13" w:history="1">
        <w:r w:rsidR="00006869" w:rsidRPr="00EB3969">
          <w:rPr>
            <w:rStyle w:val="Hyperlink"/>
            <w:rFonts w:ascii="Arial" w:hAnsi="Arial" w:cs="Arial"/>
            <w:sz w:val="26"/>
            <w:szCs w:val="26"/>
          </w:rPr>
          <w:t>Links to local, state and national resources</w:t>
        </w:r>
      </w:hyperlink>
      <w:r w:rsidR="00006869" w:rsidRPr="00EB3969">
        <w:rPr>
          <w:rFonts w:ascii="Arial" w:hAnsi="Arial" w:cs="Arial"/>
          <w:sz w:val="26"/>
          <w:szCs w:val="26"/>
        </w:rPr>
        <w:t xml:space="preserve"> and information </w:t>
      </w:r>
      <w:r w:rsidR="00EB3969" w:rsidRPr="00EB3969">
        <w:rPr>
          <w:rFonts w:ascii="Arial" w:hAnsi="Arial" w:cs="Arial"/>
          <w:sz w:val="26"/>
          <w:szCs w:val="26"/>
        </w:rPr>
        <w:t>- Immigrantinfo.org</w:t>
      </w:r>
    </w:p>
    <w:p w14:paraId="30D278FE" w14:textId="6990FF25" w:rsidR="008F231D" w:rsidRPr="00C260FE" w:rsidRDefault="00B83ABD" w:rsidP="00EB3969">
      <w:pPr>
        <w:pStyle w:val="ListParagraph"/>
        <w:numPr>
          <w:ilvl w:val="0"/>
          <w:numId w:val="3"/>
        </w:numPr>
        <w:spacing w:after="120" w:line="240" w:lineRule="auto"/>
        <w:ind w:right="288"/>
        <w:contextualSpacing w:val="0"/>
        <w:rPr>
          <w:rStyle w:val="Hyperlink"/>
          <w:rFonts w:ascii="Arial" w:hAnsi="Arial" w:cs="Arial"/>
          <w:bCs/>
          <w:color w:val="000000" w:themeColor="text1"/>
          <w:sz w:val="26"/>
          <w:szCs w:val="26"/>
          <w:u w:val="none"/>
        </w:rPr>
      </w:pPr>
      <w:r>
        <w:rPr>
          <w:rFonts w:ascii="Arial" w:hAnsi="Arial" w:cs="Arial"/>
          <w:sz w:val="26"/>
          <w:szCs w:val="26"/>
        </w:rPr>
        <w:t>**</w:t>
      </w:r>
      <w:r w:rsidR="008F231D">
        <w:rPr>
          <w:rFonts w:ascii="Arial" w:hAnsi="Arial" w:cs="Arial"/>
          <w:sz w:val="26"/>
          <w:szCs w:val="26"/>
        </w:rPr>
        <w:t xml:space="preserve">Public Charge Safe to Use List </w:t>
      </w:r>
      <w:r w:rsidR="008F231D" w:rsidRPr="00B43F49">
        <w:rPr>
          <w:rFonts w:ascii="Arial" w:hAnsi="Arial" w:cs="Arial"/>
          <w:bCs/>
          <w:sz w:val="26"/>
          <w:szCs w:val="26"/>
        </w:rPr>
        <w:t>(</w:t>
      </w:r>
      <w:r w:rsidR="008F231D" w:rsidRPr="0007699A">
        <w:rPr>
          <w:rFonts w:ascii="Arial" w:hAnsi="Arial" w:cs="Arial"/>
          <w:bCs/>
        </w:rPr>
        <w:t>May, 21</w:t>
      </w:r>
      <w:r w:rsidR="008F231D" w:rsidRPr="00B43F49">
        <w:rPr>
          <w:rFonts w:ascii="Arial" w:hAnsi="Arial" w:cs="Arial"/>
          <w:bCs/>
          <w:sz w:val="26"/>
          <w:szCs w:val="26"/>
        </w:rPr>
        <w:t>)</w:t>
      </w:r>
      <w:r w:rsidR="008F231D">
        <w:rPr>
          <w:rFonts w:ascii="Arial" w:hAnsi="Arial" w:cs="Arial"/>
          <w:b/>
          <w:sz w:val="26"/>
          <w:szCs w:val="26"/>
        </w:rPr>
        <w:t xml:space="preserve"> </w:t>
      </w:r>
      <w:r w:rsidR="008F231D">
        <w:rPr>
          <w:rFonts w:ascii="Arial" w:hAnsi="Arial" w:cs="Arial"/>
          <w:sz w:val="26"/>
          <w:szCs w:val="26"/>
        </w:rPr>
        <w:t xml:space="preserve"> </w:t>
      </w:r>
      <w:hyperlink r:id="rId14" w:history="1">
        <w:r w:rsidR="008F231D" w:rsidRPr="008F231D">
          <w:rPr>
            <w:rStyle w:val="Hyperlink"/>
            <w:rFonts w:ascii="Arial" w:hAnsi="Arial" w:cs="Arial"/>
            <w:sz w:val="26"/>
            <w:szCs w:val="26"/>
          </w:rPr>
          <w:t>English</w:t>
        </w:r>
      </w:hyperlink>
      <w:r w:rsidR="008F231D">
        <w:rPr>
          <w:rFonts w:ascii="Arial" w:hAnsi="Arial" w:cs="Arial"/>
          <w:sz w:val="26"/>
          <w:szCs w:val="26"/>
        </w:rPr>
        <w:t xml:space="preserve">  </w:t>
      </w:r>
      <w:hyperlink r:id="rId15" w:history="1">
        <w:r w:rsidR="008F231D" w:rsidRPr="008F231D">
          <w:rPr>
            <w:rStyle w:val="Hyperlink"/>
            <w:rFonts w:ascii="Arial" w:hAnsi="Arial" w:cs="Arial"/>
            <w:sz w:val="26"/>
            <w:szCs w:val="26"/>
          </w:rPr>
          <w:t>Spanish</w:t>
        </w:r>
      </w:hyperlink>
    </w:p>
    <w:p w14:paraId="2E8A1C1C" w14:textId="7338CD2C" w:rsidR="00C260FE" w:rsidRPr="00C260FE" w:rsidRDefault="00000000" w:rsidP="00C260F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</w:pPr>
      <w:hyperlink r:id="rId16" w:history="1">
        <w:r w:rsidR="00C260FE" w:rsidRPr="00C260FE">
          <w:rPr>
            <w:rStyle w:val="Hyperlink"/>
            <w:rFonts w:ascii="Arial" w:hAnsi="Arial" w:cs="Arial"/>
            <w:sz w:val="24"/>
            <w:szCs w:val="24"/>
          </w:rPr>
          <w:t xml:space="preserve">FEMA </w:t>
        </w:r>
        <w:r w:rsidR="00C260FE" w:rsidRPr="00C260FE">
          <w:rPr>
            <w:rStyle w:val="Hyperlink"/>
            <w:rFonts w:ascii="Arial" w:eastAsia="Times New Roman" w:hAnsi="Arial" w:cs="Arial"/>
            <w:sz w:val="24"/>
            <w:szCs w:val="24"/>
          </w:rPr>
          <w:t>Government Disaster Assistance for Undocumented Immigrants (English)</w:t>
        </w:r>
      </w:hyperlink>
      <w:r w:rsidR="00C260FE" w:rsidRPr="00C260F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C260FE" w:rsidRPr="00C260FE">
        <w:rPr>
          <w:rFonts w:ascii="Arial" w:eastAsia="Times New Roman" w:hAnsi="Arial" w:cs="Arial"/>
          <w:bCs/>
          <w:color w:val="0070C0"/>
        </w:rPr>
        <w:t>10/9/20</w:t>
      </w:r>
      <w:r w:rsidR="00C260FE" w:rsidRPr="00C260F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C260FE" w:rsidRPr="00C260F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 xml:space="preserve"> </w:t>
      </w:r>
    </w:p>
    <w:p w14:paraId="7FFB9CA8" w14:textId="77777777" w:rsidR="00EB3969" w:rsidRPr="00EB3969" w:rsidRDefault="00EB3969" w:rsidP="00EB3969">
      <w:pPr>
        <w:spacing w:after="120" w:line="240" w:lineRule="auto"/>
        <w:ind w:left="360" w:right="288"/>
        <w:rPr>
          <w:rFonts w:ascii="Arial" w:hAnsi="Arial" w:cs="Arial"/>
          <w:sz w:val="26"/>
          <w:szCs w:val="26"/>
        </w:rPr>
      </w:pPr>
    </w:p>
    <w:p w14:paraId="3F372EBA" w14:textId="4E344B12" w:rsidR="00C20D19" w:rsidRPr="00C20D19" w:rsidRDefault="007F548E" w:rsidP="00C20D19">
      <w:pPr>
        <w:spacing w:after="120" w:line="240" w:lineRule="auto"/>
        <w:ind w:left="720" w:right="288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*</w:t>
      </w:r>
      <w:r w:rsidR="00C20D19">
        <w:rPr>
          <w:rFonts w:ascii="Arial" w:hAnsi="Arial" w:cs="Arial"/>
          <w:b/>
          <w:color w:val="000000" w:themeColor="text1"/>
          <w:sz w:val="28"/>
          <w:szCs w:val="28"/>
        </w:rPr>
        <w:t>Other Protected Areas:</w:t>
      </w:r>
    </w:p>
    <w:p w14:paraId="7330BA4D" w14:textId="70B2F0B0" w:rsidR="00B43F49" w:rsidRPr="001978CE" w:rsidRDefault="00B43F49" w:rsidP="00B43F49">
      <w:pPr>
        <w:shd w:val="clear" w:color="auto" w:fill="FFFFFF"/>
        <w:spacing w:line="240" w:lineRule="auto"/>
        <w:ind w:left="720" w:right="288"/>
        <w:rPr>
          <w:rFonts w:ascii="Arial" w:hAnsi="Arial" w:cs="Arial"/>
          <w:color w:val="080808"/>
          <w:sz w:val="26"/>
          <w:szCs w:val="26"/>
          <w:shd w:val="clear" w:color="auto" w:fill="FFFFFF"/>
        </w:rPr>
      </w:pPr>
      <w:r w:rsidRPr="001978CE">
        <w:rPr>
          <w:rFonts w:ascii="Arial" w:hAnsi="Arial" w:cs="Arial"/>
          <w:color w:val="080808"/>
          <w:sz w:val="26"/>
          <w:szCs w:val="26"/>
          <w:shd w:val="clear" w:color="auto" w:fill="FFFFFF"/>
        </w:rPr>
        <w:t>In addition</w:t>
      </w:r>
      <w:r w:rsidR="008B022C">
        <w:rPr>
          <w:rFonts w:ascii="Arial" w:hAnsi="Arial" w:cs="Arial"/>
          <w:color w:val="080808"/>
          <w:sz w:val="26"/>
          <w:szCs w:val="26"/>
          <w:shd w:val="clear" w:color="auto" w:fill="FFFFFF"/>
        </w:rPr>
        <w:t xml:space="preserve"> to disaster or emergency response and relief activities,</w:t>
      </w:r>
      <w:r w:rsidRPr="001978CE">
        <w:rPr>
          <w:rFonts w:ascii="Arial" w:hAnsi="Arial" w:cs="Arial"/>
          <w:color w:val="080808"/>
          <w:sz w:val="26"/>
          <w:szCs w:val="26"/>
          <w:shd w:val="clear" w:color="auto" w:fill="FFFFFF"/>
        </w:rPr>
        <w:t xml:space="preserve"> </w:t>
      </w:r>
      <w:r w:rsidR="00340894">
        <w:rPr>
          <w:rFonts w:ascii="Arial" w:hAnsi="Arial" w:cs="Arial"/>
          <w:color w:val="080808"/>
          <w:sz w:val="26"/>
          <w:szCs w:val="26"/>
          <w:shd w:val="clear" w:color="auto" w:fill="FFFFFF"/>
        </w:rPr>
        <w:t xml:space="preserve">“protected areas” include: </w:t>
      </w:r>
    </w:p>
    <w:p w14:paraId="46741E64" w14:textId="60E9AE89" w:rsidR="00601FD9" w:rsidRDefault="00B43F49" w:rsidP="002E58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Arial" w:eastAsia="Times New Roman" w:hAnsi="Arial" w:cs="Arial"/>
          <w:color w:val="333333"/>
          <w:sz w:val="26"/>
          <w:szCs w:val="26"/>
        </w:rPr>
      </w:pPr>
      <w:r w:rsidRPr="00601FD9">
        <w:rPr>
          <w:rFonts w:ascii="Arial" w:eastAsia="Times New Roman" w:hAnsi="Arial" w:cs="Arial"/>
          <w:color w:val="333333"/>
          <w:sz w:val="26"/>
          <w:szCs w:val="26"/>
        </w:rPr>
        <w:t>A school, such as a pre-school, primary or secondary school, vocational or trade school, or college or university</w:t>
      </w:r>
      <w:r w:rsidR="002E58C7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14:paraId="51EC3B8F" w14:textId="77777777" w:rsidR="002E58C7" w:rsidRPr="00601FD9" w:rsidRDefault="002E58C7" w:rsidP="002E58C7">
      <w:pPr>
        <w:pStyle w:val="ListParagraph"/>
        <w:shd w:val="clear" w:color="auto" w:fill="FFFFFF"/>
        <w:spacing w:after="0" w:line="240" w:lineRule="auto"/>
        <w:ind w:left="1440" w:right="288"/>
        <w:rPr>
          <w:rFonts w:ascii="Arial" w:eastAsia="Times New Roman" w:hAnsi="Arial" w:cs="Arial"/>
          <w:color w:val="333333"/>
          <w:sz w:val="26"/>
          <w:szCs w:val="26"/>
        </w:rPr>
      </w:pPr>
    </w:p>
    <w:p w14:paraId="13CF27A0" w14:textId="7FD99CED" w:rsidR="00601FD9" w:rsidRDefault="00B43F49" w:rsidP="002E58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  <w:r w:rsidRPr="00601FD9">
        <w:rPr>
          <w:rFonts w:ascii="Arial" w:hAnsi="Arial" w:cs="Arial"/>
          <w:color w:val="000000"/>
          <w:sz w:val="26"/>
          <w:szCs w:val="26"/>
        </w:rPr>
        <w:t>Places that provide social services “essential to people in need”: food banks, domestic violence shelters, facilities that serve disabled persons</w:t>
      </w:r>
      <w:r w:rsidR="002E58C7">
        <w:rPr>
          <w:rFonts w:ascii="Arial" w:hAnsi="Arial" w:cs="Arial"/>
          <w:color w:val="000000"/>
          <w:sz w:val="26"/>
          <w:szCs w:val="26"/>
        </w:rPr>
        <w:t>.</w:t>
      </w:r>
      <w:r w:rsidRPr="00601FD9">
        <w:rPr>
          <w:rFonts w:ascii="Arial" w:hAnsi="Arial" w:cs="Arial"/>
          <w:color w:val="000000"/>
          <w:sz w:val="26"/>
          <w:szCs w:val="26"/>
        </w:rPr>
        <w:t xml:space="preserve">  </w:t>
      </w:r>
    </w:p>
    <w:p w14:paraId="500F0891" w14:textId="77777777" w:rsidR="002E58C7" w:rsidRPr="002E58C7" w:rsidRDefault="002E58C7" w:rsidP="002E58C7">
      <w:p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</w:p>
    <w:p w14:paraId="5233FF4A" w14:textId="0A119743" w:rsidR="00B43F49" w:rsidRDefault="00B43F49" w:rsidP="002E58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  <w:r w:rsidRPr="00601FD9">
        <w:rPr>
          <w:rFonts w:ascii="Arial" w:hAnsi="Arial" w:cs="Arial"/>
          <w:color w:val="000000"/>
          <w:sz w:val="26"/>
          <w:szCs w:val="26"/>
        </w:rPr>
        <w:t>Places where children gather</w:t>
      </w:r>
      <w:r w:rsidR="00311333" w:rsidRPr="00601FD9">
        <w:rPr>
          <w:rFonts w:ascii="Arial" w:hAnsi="Arial" w:cs="Arial"/>
          <w:color w:val="000000"/>
          <w:sz w:val="26"/>
          <w:szCs w:val="26"/>
        </w:rPr>
        <w:t>,</w:t>
      </w:r>
      <w:r w:rsidRPr="00601FD9">
        <w:rPr>
          <w:rFonts w:ascii="Arial" w:hAnsi="Arial" w:cs="Arial"/>
          <w:color w:val="000000"/>
          <w:sz w:val="26"/>
          <w:szCs w:val="26"/>
        </w:rPr>
        <w:t xml:space="preserve"> childcare centers, after-school programs, foster care facility, bus stops, and playgrounds</w:t>
      </w:r>
      <w:r w:rsidR="002E58C7">
        <w:rPr>
          <w:rFonts w:ascii="Arial" w:hAnsi="Arial" w:cs="Arial"/>
          <w:color w:val="000000"/>
          <w:sz w:val="26"/>
          <w:szCs w:val="26"/>
        </w:rPr>
        <w:t>.</w:t>
      </w:r>
      <w:r w:rsidRPr="00601FD9">
        <w:rPr>
          <w:rFonts w:ascii="Arial" w:hAnsi="Arial" w:cs="Arial"/>
          <w:color w:val="000000"/>
          <w:sz w:val="26"/>
          <w:szCs w:val="26"/>
        </w:rPr>
        <w:t xml:space="preserve">   </w:t>
      </w:r>
    </w:p>
    <w:p w14:paraId="5D81171F" w14:textId="77777777" w:rsidR="002E58C7" w:rsidRPr="002E58C7" w:rsidRDefault="002E58C7" w:rsidP="002E58C7">
      <w:p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</w:p>
    <w:p w14:paraId="2FD5A003" w14:textId="5B814A70" w:rsidR="00B43F49" w:rsidRDefault="00B43F49" w:rsidP="002E58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  <w:r w:rsidRPr="00601FD9">
        <w:rPr>
          <w:rFonts w:ascii="Arial" w:hAnsi="Arial" w:cs="Arial"/>
          <w:color w:val="000000"/>
          <w:sz w:val="26"/>
          <w:szCs w:val="26"/>
        </w:rPr>
        <w:t>Medical treatment facilities: hospitals, doctor’s offices, COVID-19 vaccination and testing sites, mental health providers, community health centers, urgent care centers, places that serve pregnant people</w:t>
      </w:r>
      <w:r w:rsidR="002E58C7">
        <w:rPr>
          <w:rFonts w:ascii="Arial" w:hAnsi="Arial" w:cs="Arial"/>
          <w:color w:val="000000"/>
          <w:sz w:val="26"/>
          <w:szCs w:val="26"/>
        </w:rPr>
        <w:t>.</w:t>
      </w:r>
    </w:p>
    <w:p w14:paraId="199F7EAA" w14:textId="77777777" w:rsidR="002E58C7" w:rsidRPr="002E58C7" w:rsidRDefault="002E58C7" w:rsidP="002E58C7">
      <w:p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</w:p>
    <w:p w14:paraId="7FF7F3E8" w14:textId="73C30036" w:rsidR="008B022C" w:rsidRPr="002E58C7" w:rsidRDefault="008B022C" w:rsidP="002E58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1FD9">
        <w:rPr>
          <w:rFonts w:ascii="Arial" w:eastAsia="Times New Roman" w:hAnsi="Arial" w:cs="Arial"/>
          <w:color w:val="333333"/>
          <w:sz w:val="26"/>
          <w:szCs w:val="26"/>
        </w:rPr>
        <w:t>A place where there is an ongoing parade, demonstration, or rally.</w:t>
      </w:r>
    </w:p>
    <w:p w14:paraId="1AEC1EB7" w14:textId="77777777" w:rsidR="002E58C7" w:rsidRPr="002E58C7" w:rsidRDefault="002E58C7" w:rsidP="002E5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BB7F433" w14:textId="2B1C4E61" w:rsidR="00B43F49" w:rsidRDefault="00B43F49" w:rsidP="002E58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  <w:r w:rsidRPr="00601FD9">
        <w:rPr>
          <w:rFonts w:ascii="Arial" w:hAnsi="Arial" w:cs="Arial"/>
          <w:color w:val="000000"/>
          <w:sz w:val="26"/>
          <w:szCs w:val="26"/>
        </w:rPr>
        <w:t>Places of worship or religious study including temporary structures dedicated to activities of faith</w:t>
      </w:r>
      <w:r w:rsidR="002E58C7">
        <w:rPr>
          <w:rFonts w:ascii="Arial" w:hAnsi="Arial" w:cs="Arial"/>
          <w:color w:val="000000"/>
          <w:sz w:val="26"/>
          <w:szCs w:val="26"/>
        </w:rPr>
        <w:t>.</w:t>
      </w:r>
    </w:p>
    <w:p w14:paraId="2790E544" w14:textId="77777777" w:rsidR="002E58C7" w:rsidRPr="002E58C7" w:rsidRDefault="002E58C7" w:rsidP="002E58C7">
      <w:pPr>
        <w:shd w:val="clear" w:color="auto" w:fill="FFFFFF"/>
        <w:spacing w:after="0" w:line="240" w:lineRule="auto"/>
        <w:ind w:right="288"/>
        <w:rPr>
          <w:rFonts w:ascii="Arial" w:hAnsi="Arial" w:cs="Arial"/>
          <w:color w:val="000000"/>
          <w:sz w:val="26"/>
          <w:szCs w:val="26"/>
        </w:rPr>
      </w:pPr>
    </w:p>
    <w:p w14:paraId="7D7D9C82" w14:textId="6800C882" w:rsidR="00C20D19" w:rsidRPr="00601FD9" w:rsidRDefault="00C20D19" w:rsidP="002E58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01FD9">
        <w:rPr>
          <w:rFonts w:ascii="Arial" w:eastAsia="Times New Roman" w:hAnsi="Arial" w:cs="Arial"/>
          <w:color w:val="333333"/>
          <w:sz w:val="26"/>
          <w:szCs w:val="26"/>
        </w:rPr>
        <w:t>A place where a funeral, graveside ceremony, rosary, wedding, or other religious or civil ceremonies or observances occur.</w:t>
      </w:r>
    </w:p>
    <w:p w14:paraId="2B200778" w14:textId="56EA2DB9" w:rsidR="00B43F49" w:rsidRPr="001978CE" w:rsidRDefault="00B43F49" w:rsidP="002E58C7">
      <w:pPr>
        <w:shd w:val="clear" w:color="auto" w:fill="FFFFFF"/>
        <w:spacing w:after="0" w:line="240" w:lineRule="auto"/>
        <w:ind w:left="720" w:right="288"/>
        <w:contextualSpacing/>
        <w:rPr>
          <w:rFonts w:ascii="Arial" w:hAnsi="Arial" w:cs="Arial"/>
          <w:color w:val="000000"/>
          <w:sz w:val="26"/>
          <w:szCs w:val="26"/>
        </w:rPr>
      </w:pPr>
    </w:p>
    <w:p w14:paraId="06CB5041" w14:textId="1E9714BD" w:rsidR="00B43F49" w:rsidRDefault="00B43F49" w:rsidP="00B43F49">
      <w:pPr>
        <w:shd w:val="clear" w:color="auto" w:fill="FFFFFF"/>
        <w:spacing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</w:p>
    <w:p w14:paraId="25034A10" w14:textId="0A3D1285" w:rsidR="00E85D94" w:rsidRDefault="00E85D94" w:rsidP="00B43F49">
      <w:pPr>
        <w:shd w:val="clear" w:color="auto" w:fill="FFFFFF"/>
        <w:spacing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</w:p>
    <w:p w14:paraId="63FC2F76" w14:textId="5CB5B614" w:rsidR="00E85D94" w:rsidRDefault="00E85D94" w:rsidP="00B43F49">
      <w:pPr>
        <w:shd w:val="clear" w:color="auto" w:fill="FFFFFF"/>
        <w:spacing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</w:p>
    <w:p w14:paraId="421712E7" w14:textId="0A3D0881" w:rsidR="00E85D94" w:rsidRDefault="00E85D94" w:rsidP="00B43F49">
      <w:pPr>
        <w:shd w:val="clear" w:color="auto" w:fill="FFFFFF"/>
        <w:spacing w:line="240" w:lineRule="auto"/>
        <w:ind w:left="720" w:right="288"/>
        <w:textAlignment w:val="baseline"/>
        <w:rPr>
          <w:rFonts w:ascii="Arial" w:eastAsia="Times New Roman" w:hAnsi="Arial" w:cs="Arial"/>
          <w:b/>
          <w:color w:val="0070C0"/>
          <w:sz w:val="28"/>
          <w:szCs w:val="28"/>
        </w:rPr>
      </w:pPr>
    </w:p>
    <w:p w14:paraId="4886625B" w14:textId="77777777" w:rsidR="00E85D94" w:rsidRPr="00641811" w:rsidRDefault="00E85D94" w:rsidP="00E85D94">
      <w:pPr>
        <w:spacing w:line="240" w:lineRule="auto"/>
        <w:ind w:right="288"/>
        <w:rPr>
          <w:rFonts w:ascii="Comic Sans MS" w:hAnsi="Comic Sans MS"/>
          <w:bCs/>
          <w:sz w:val="4"/>
          <w:szCs w:val="4"/>
        </w:rPr>
      </w:pPr>
    </w:p>
    <w:p w14:paraId="667806A3" w14:textId="77777777" w:rsidR="00E85D94" w:rsidRDefault="00E85D94" w:rsidP="00E85D94">
      <w:pPr>
        <w:shd w:val="clear" w:color="auto" w:fill="FFFFFF"/>
        <w:spacing w:after="0" w:line="240" w:lineRule="auto"/>
        <w:ind w:left="720" w:right="288" w:firstLine="180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8763FF"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>FEMA Flyer on Government Assistance to Non-Citizens</w:t>
      </w:r>
    </w:p>
    <w:p w14:paraId="25A3834B" w14:textId="77777777" w:rsidR="00E85D94" w:rsidRPr="00045B9E" w:rsidRDefault="00E85D94" w:rsidP="00E85D94">
      <w:pPr>
        <w:shd w:val="clear" w:color="auto" w:fill="FFFFFF"/>
        <w:spacing w:after="0" w:line="240" w:lineRule="auto"/>
        <w:ind w:left="720" w:right="288" w:firstLine="180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tbl>
      <w:tblPr>
        <w:tblW w:w="10707" w:type="dxa"/>
        <w:tblInd w:w="93" w:type="dxa"/>
        <w:tblLook w:val="04A0" w:firstRow="1" w:lastRow="0" w:firstColumn="1" w:lastColumn="0" w:noHBand="0" w:noVBand="1"/>
      </w:tblPr>
      <w:tblGrid>
        <w:gridCol w:w="10707"/>
      </w:tblGrid>
      <w:tr w:rsidR="00FE0273" w:rsidRPr="00841609" w14:paraId="67D120FD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1FCC" w14:textId="77777777" w:rsidR="00FE0273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u w:val="single"/>
              </w:rPr>
            </w:pPr>
            <w:hyperlink r:id="rId17" w:history="1">
              <w:r w:rsidR="00FE0273" w:rsidRPr="00045B9E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(English)</w:t>
              </w:r>
            </w:hyperlink>
            <w:r w:rsidR="00FE0273" w:rsidRPr="00045B9E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 </w:t>
            </w:r>
            <w:r w:rsidR="00FE0273" w:rsidRPr="00045B9E">
              <w:rPr>
                <w:rFonts w:ascii="Arial" w:eastAsia="Times New Roman" w:hAnsi="Arial" w:cs="Arial"/>
                <w:bCs/>
                <w:color w:val="0070C0"/>
                <w:sz w:val="18"/>
                <w:szCs w:val="18"/>
              </w:rPr>
              <w:t>10/9/20</w:t>
            </w:r>
            <w:r w:rsidR="00FE0273" w:rsidRPr="00045B9E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 </w:t>
            </w:r>
            <w:r w:rsidR="00FE0273" w:rsidRPr="00841609">
              <w:rPr>
                <w:rFonts w:ascii="Arial" w:eastAsia="Times New Roman" w:hAnsi="Arial" w:cs="Arial"/>
                <w:b/>
                <w:bCs/>
                <w:color w:val="0070C0"/>
                <w:u w:val="single"/>
              </w:rPr>
              <w:t xml:space="preserve"> </w:t>
            </w:r>
          </w:p>
          <w:p w14:paraId="165DA523" w14:textId="77777777" w:rsidR="00FE0273" w:rsidRPr="00013F5A" w:rsidRDefault="00FE0273" w:rsidP="001C08A7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u w:val="single"/>
              </w:rPr>
            </w:pPr>
          </w:p>
          <w:p w14:paraId="2194E2E5" w14:textId="77777777" w:rsidR="00FE0273" w:rsidRPr="00841609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70C0"/>
                <w:sz w:val="18"/>
                <w:szCs w:val="18"/>
              </w:rPr>
            </w:pPr>
          </w:p>
        </w:tc>
      </w:tr>
      <w:tr w:rsidR="00FE0273" w:rsidRPr="00841609" w14:paraId="05BF39BF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73C8" w14:textId="7A200A12" w:rsidR="00FE0273" w:rsidRPr="00D4644B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18" w:history="1">
              <w:r w:rsidR="00FE0273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(Chinese)</w:t>
              </w:r>
            </w:hyperlink>
            <w:r w:rsidR="00FE0273" w:rsidRPr="00045B9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045B9E">
              <w:rPr>
                <w:rFonts w:ascii="Arial" w:eastAsia="Times New Roman" w:hAnsi="Arial" w:cs="Arial"/>
                <w:bCs/>
                <w:color w:val="0070C0"/>
                <w:sz w:val="18"/>
                <w:szCs w:val="18"/>
              </w:rPr>
              <w:t>10/10/20</w:t>
            </w:r>
            <w:r w:rsidR="00FE0273" w:rsidRPr="00045B9E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</w:t>
            </w:r>
          </w:p>
          <w:p w14:paraId="4FC5B2BF" w14:textId="77777777" w:rsidR="00FE0273" w:rsidRPr="00045B9E" w:rsidRDefault="00FE0273" w:rsidP="001C08A7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6E672339" w14:textId="77777777" w:rsidR="00FE0273" w:rsidRPr="00841609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841609" w14:paraId="02BACA1C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0791" w14:textId="77777777" w:rsidR="00FE0273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19" w:history="1">
              <w:r w:rsidR="00FE0273" w:rsidRPr="00045B9E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(German)</w:t>
              </w:r>
            </w:hyperlink>
            <w:r w:rsidR="00FE0273" w:rsidRPr="00045B9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045B9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12/20/21</w:t>
            </w:r>
            <w:r w:rsidR="00FE0273" w:rsidRPr="00045B9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5289FB79" w14:textId="77777777" w:rsidR="00FE0273" w:rsidRPr="00045B9E" w:rsidRDefault="00FE0273" w:rsidP="001C08A7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12813AD5" w14:textId="77777777" w:rsidR="00FE0273" w:rsidRPr="00841609" w:rsidRDefault="00FE0273" w:rsidP="001C08A7">
            <w:pPr>
              <w:spacing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841609" w14:paraId="45F4CA24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47A6" w14:textId="77777777" w:rsidR="00FE0273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0" w:history="1">
              <w:r w:rsidR="00FE0273" w:rsidRPr="00013F5A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</w:t>
              </w:r>
              <w:r w:rsidR="00FE0273"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 xml:space="preserve"> (Haitian Creole)</w:t>
              </w:r>
              <w:r w:rsidR="00FE0273" w:rsidRPr="00013F5A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 xml:space="preserve"> </w:t>
              </w:r>
            </w:hyperlink>
            <w:r w:rsidR="00FE0273"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34117CFB" w14:textId="77777777" w:rsidR="00FE0273" w:rsidRDefault="00FE0273" w:rsidP="001C08A7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1DF47337" w14:textId="77777777" w:rsidR="00FE0273" w:rsidRPr="00045B9E" w:rsidRDefault="00FE0273" w:rsidP="001C08A7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841609" w14:paraId="10BC844E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93A7" w14:textId="77777777" w:rsidR="00FE0273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1" w:history="1">
              <w:r w:rsidR="00FE0273" w:rsidRPr="00045B9E">
                <w:rPr>
                  <w:rStyle w:val="Hyperlink"/>
                  <w:rFonts w:ascii="Arial" w:eastAsia="Times New Roman" w:hAnsi="Arial" w:cs="Arial"/>
                  <w:b/>
                  <w:bCs/>
                </w:rPr>
                <w:t xml:space="preserve">Government Disaster Assistance for Undocumented Immigrants </w:t>
              </w:r>
              <w:r w:rsidR="00FE0273"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>(Hindi)</w:t>
              </w:r>
            </w:hyperlink>
            <w:r w:rsidR="00FE0273"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  <w:r w:rsidR="00FE0273" w:rsidRPr="0084160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1/20/22</w:t>
            </w:r>
            <w:r w:rsidR="00FE0273"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14:paraId="005C5FF0" w14:textId="77777777" w:rsidR="00FE0273" w:rsidRPr="00D4644B" w:rsidRDefault="00FE0273" w:rsidP="001C08A7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72D92DBC" w14:textId="77777777" w:rsidR="00FE0273" w:rsidRPr="00841609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841609" w14:paraId="266ECD6E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61B4" w14:textId="77777777" w:rsidR="00FE0273" w:rsidRPr="0084160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2" w:history="1">
              <w:r w:rsidR="00FE0273"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(Japanese)</w:t>
              </w:r>
            </w:hyperlink>
            <w:r w:rsidR="00FE0273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84160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10/20/20 </w:t>
            </w:r>
          </w:p>
          <w:p w14:paraId="60AD0729" w14:textId="77777777" w:rsidR="00FE0273" w:rsidRPr="00841609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14:paraId="68F8A8C0" w14:textId="77777777" w:rsidR="00FE0273" w:rsidRPr="00841609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841609" w14:paraId="7FC1BB50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BC39" w14:textId="77777777" w:rsidR="00FE0273" w:rsidRPr="0084160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3" w:history="1">
              <w:r w:rsidR="00FE0273"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(Khmer)</w:t>
              </w:r>
            </w:hyperlink>
            <w:r w:rsidR="00FE0273"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  <w:r w:rsidR="00FE0273" w:rsidRPr="0084160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10/26/21</w:t>
            </w:r>
            <w:r w:rsidR="00FE0273"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14:paraId="3A008038" w14:textId="77777777" w:rsidR="00FE0273" w:rsidRPr="00841609" w:rsidRDefault="00FE0273" w:rsidP="001C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4043AFF2" w14:textId="77777777" w:rsidR="00FE0273" w:rsidRPr="00841609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841609" w14:paraId="01104C30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FB8D" w14:textId="77777777" w:rsidR="00FE0273" w:rsidRPr="0084160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4" w:history="1">
              <w:r w:rsidR="00FE0273"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(Kirundi)</w:t>
              </w:r>
            </w:hyperlink>
            <w:r w:rsidR="00FE0273"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14:paraId="062E2412" w14:textId="77777777" w:rsidR="00FE0273" w:rsidRPr="00841609" w:rsidRDefault="00FE0273" w:rsidP="001C08A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  <w:p w14:paraId="332A83D5" w14:textId="77777777" w:rsidR="00FE0273" w:rsidRPr="00841609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841609" w14:paraId="6E0DE3BD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7DB0" w14:textId="77777777" w:rsidR="00FE0273" w:rsidRPr="008F231D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5" w:history="1">
              <w:r w:rsidR="00FE0273"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 xml:space="preserve">Government Disaster Assistance for Undocumented Immigrants </w:t>
              </w:r>
              <w:r w:rsidR="00FE0273">
                <w:rPr>
                  <w:rStyle w:val="Hyperlink"/>
                  <w:rFonts w:ascii="Arial" w:eastAsia="Times New Roman" w:hAnsi="Arial" w:cs="Arial"/>
                  <w:b/>
                  <w:bCs/>
                </w:rPr>
                <w:t>(</w:t>
              </w:r>
              <w:r w:rsidR="00FE0273"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>Korean)</w:t>
              </w:r>
            </w:hyperlink>
            <w:r w:rsidR="00FE0273"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  <w:r w:rsidR="00FE0273" w:rsidRPr="0084160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10/10/20 </w:t>
            </w:r>
          </w:p>
          <w:p w14:paraId="76ADC83D" w14:textId="77777777" w:rsidR="00FE0273" w:rsidRPr="00841609" w:rsidRDefault="00FE0273" w:rsidP="001C08A7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03E7C8C5" w14:textId="77777777" w:rsidR="00FE0273" w:rsidRPr="00841609" w:rsidRDefault="00FE0273" w:rsidP="001C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841609" w14:paraId="093F92BF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B004" w14:textId="77777777" w:rsidR="00FE0273" w:rsidRPr="0084160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6" w:history="1">
              <w:r w:rsidR="00FE0273"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(Portuguese)</w:t>
              </w:r>
            </w:hyperlink>
            <w:r w:rsidR="00FE0273"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14:paraId="1DFB41BA" w14:textId="77777777" w:rsidR="00FE0273" w:rsidRPr="00841609" w:rsidRDefault="00FE0273" w:rsidP="001C0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4B153FDB" w14:textId="77777777" w:rsidR="00FE0273" w:rsidRPr="00841609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841609" w14:paraId="4FB3655F" w14:textId="77777777" w:rsidTr="001C08A7">
        <w:trPr>
          <w:trHeight w:val="486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6939" w14:textId="77777777" w:rsidR="00FE0273" w:rsidRPr="00D4644B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16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7" w:history="1">
              <w:r w:rsidR="00FE0273"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</w:t>
              </w:r>
              <w:r w:rsidR="00FE0273">
                <w:rPr>
                  <w:rStyle w:val="Hyperlink"/>
                  <w:rFonts w:ascii="Arial" w:eastAsia="Times New Roman" w:hAnsi="Arial" w:cs="Arial"/>
                  <w:b/>
                  <w:bCs/>
                </w:rPr>
                <w:t xml:space="preserve"> </w:t>
              </w:r>
              <w:r w:rsidR="00FE0273" w:rsidRPr="00D4644B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(</w:t>
              </w:r>
              <w:proofErr w:type="spellStart"/>
              <w:r w:rsidR="00FE0273" w:rsidRPr="00D4644B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Serbo</w:t>
              </w:r>
              <w:proofErr w:type="spellEnd"/>
              <w:r w:rsidR="00FE0273" w:rsidRPr="00D4644B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 xml:space="preserve"> Croatian Bosnian)</w:t>
              </w:r>
            </w:hyperlink>
            <w:r w:rsidR="00FE0273" w:rsidRPr="00597873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597873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12/20/21</w:t>
            </w:r>
          </w:p>
          <w:p w14:paraId="3CEAA69E" w14:textId="77777777" w:rsidR="00FE0273" w:rsidRPr="008F231D" w:rsidRDefault="00FE0273" w:rsidP="001C08A7">
            <w:pPr>
              <w:spacing w:after="0" w:line="240" w:lineRule="auto"/>
              <w:ind w:left="344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1106DF5B" w14:textId="77777777" w:rsidR="00FE0273" w:rsidRPr="00841609" w:rsidRDefault="00FE0273" w:rsidP="001C08A7">
            <w:pPr>
              <w:spacing w:after="0" w:line="240" w:lineRule="auto"/>
              <w:ind w:left="360" w:hanging="16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841609" w14:paraId="3FAB72D9" w14:textId="77777777" w:rsidTr="001C08A7">
        <w:trPr>
          <w:trHeight w:val="612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DA02" w14:textId="5B81CAF8" w:rsidR="00FE0273" w:rsidRPr="0084160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8" w:history="1">
              <w:r w:rsidR="00FE0273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(Spanish)</w:t>
              </w:r>
            </w:hyperlink>
            <w:r w:rsidR="00FE0273"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E0273" w:rsidRPr="0084160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10/9/20</w:t>
            </w:r>
            <w:r w:rsidR="00FE0273"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14:paraId="5C6C592A" w14:textId="77777777" w:rsidR="00FE0273" w:rsidRPr="00841609" w:rsidRDefault="00FE0273" w:rsidP="001C08A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  <w:p w14:paraId="43A58350" w14:textId="77777777" w:rsidR="00FE0273" w:rsidRPr="00841609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841609" w14:paraId="22587FA5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C00E" w14:textId="77777777" w:rsidR="00FE0273" w:rsidRPr="0084160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29" w:history="1">
              <w:r w:rsidR="00FE0273"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(Swahili)</w:t>
              </w:r>
            </w:hyperlink>
            <w:r w:rsidR="00FE0273" w:rsidRPr="00D4644B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 </w:t>
            </w:r>
            <w:r w:rsidR="00FE0273" w:rsidRPr="0084160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14:paraId="5411AF07" w14:textId="77777777" w:rsidR="00FE0273" w:rsidRPr="00841609" w:rsidRDefault="00FE0273" w:rsidP="001C08A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  <w:p w14:paraId="4574867F" w14:textId="77777777" w:rsidR="00FE0273" w:rsidRPr="00841609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841609" w14:paraId="13D8095D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97B0" w14:textId="77777777" w:rsidR="00FE0273" w:rsidRPr="0084160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30" w:history="1">
              <w:r w:rsidR="00FE0273" w:rsidRPr="00D4644B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(Tagalog)</w:t>
              </w:r>
            </w:hyperlink>
            <w:r w:rsidR="00FE0273" w:rsidRPr="00D4644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14:paraId="1538FE00" w14:textId="77777777" w:rsidR="00FE0273" w:rsidRPr="00841609" w:rsidRDefault="00FE0273" w:rsidP="001C08A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  <w:p w14:paraId="46750F48" w14:textId="77777777" w:rsidR="00FE0273" w:rsidRPr="00841609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E0273" w:rsidRPr="00841609" w14:paraId="1B48E1AE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DDD8" w14:textId="3A2F4229" w:rsidR="00FE0273" w:rsidRPr="0084160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hyperlink r:id="rId31" w:history="1">
              <w:r w:rsidR="00FE0273">
                <w:rPr>
                  <w:rStyle w:val="Hyperlink"/>
                  <w:rFonts w:ascii="Arial" w:eastAsia="Times New Roman" w:hAnsi="Arial" w:cs="Arial"/>
                  <w:b/>
                  <w:bCs/>
                </w:rPr>
                <w:t>Government Disaster Assistance for Undocumented Immigrants (Vietnamese)</w:t>
              </w:r>
            </w:hyperlink>
            <w:r w:rsidR="00FE0273" w:rsidRPr="00D4644B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  </w:t>
            </w:r>
          </w:p>
          <w:p w14:paraId="30AA95FD" w14:textId="77777777" w:rsidR="00FE0273" w:rsidRPr="00841609" w:rsidRDefault="00FE0273" w:rsidP="001C08A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1DEA5D78" w14:textId="4209EED8" w:rsidR="00AA05A5" w:rsidRDefault="00AA05A5" w:rsidP="00AA05A5">
      <w:pPr>
        <w:spacing w:after="160" w:line="259" w:lineRule="auto"/>
        <w:rPr>
          <w:rFonts w:ascii="Arial" w:eastAsia="Times New Roman" w:hAnsi="Arial" w:cs="Arial"/>
          <w:b/>
          <w:bCs/>
          <w:color w:val="333333"/>
          <w:sz w:val="28"/>
          <w:szCs w:val="28"/>
          <w:highlight w:val="yellow"/>
        </w:rPr>
      </w:pPr>
    </w:p>
    <w:p w14:paraId="121CA70B" w14:textId="70410AEA" w:rsidR="00B204FC" w:rsidRPr="00B204FC" w:rsidRDefault="00B204FC" w:rsidP="00B204FC">
      <w:pPr>
        <w:rPr>
          <w:rFonts w:ascii="Arial" w:eastAsia="Times New Roman" w:hAnsi="Arial" w:cs="Arial"/>
          <w:sz w:val="28"/>
          <w:szCs w:val="28"/>
          <w:highlight w:val="yellow"/>
        </w:rPr>
      </w:pPr>
    </w:p>
    <w:p w14:paraId="0A4C9C83" w14:textId="381CF77A" w:rsidR="00B204FC" w:rsidRPr="00B204FC" w:rsidRDefault="00B204FC" w:rsidP="00B204FC">
      <w:pPr>
        <w:rPr>
          <w:rFonts w:ascii="Arial" w:eastAsia="Times New Roman" w:hAnsi="Arial" w:cs="Arial"/>
          <w:sz w:val="28"/>
          <w:szCs w:val="28"/>
          <w:highlight w:val="yellow"/>
        </w:rPr>
      </w:pPr>
    </w:p>
    <w:p w14:paraId="4A4ECB67" w14:textId="4BDDFE37" w:rsidR="00B204FC" w:rsidRPr="00B204FC" w:rsidRDefault="00B204FC" w:rsidP="00B204FC">
      <w:pPr>
        <w:rPr>
          <w:rFonts w:ascii="Arial" w:eastAsia="Times New Roman" w:hAnsi="Arial" w:cs="Arial"/>
          <w:sz w:val="28"/>
          <w:szCs w:val="28"/>
          <w:highlight w:val="yellow"/>
        </w:rPr>
      </w:pPr>
    </w:p>
    <w:p w14:paraId="1E6E6EFB" w14:textId="0DA45559" w:rsidR="00B204FC" w:rsidRPr="00B204FC" w:rsidRDefault="00B204FC" w:rsidP="00B204FC">
      <w:pPr>
        <w:rPr>
          <w:rFonts w:ascii="Arial" w:eastAsia="Times New Roman" w:hAnsi="Arial" w:cs="Arial"/>
          <w:sz w:val="28"/>
          <w:szCs w:val="28"/>
          <w:highlight w:val="yellow"/>
        </w:rPr>
      </w:pPr>
    </w:p>
    <w:p w14:paraId="746AF9B7" w14:textId="46FADF23" w:rsidR="00B204FC" w:rsidRPr="00B204FC" w:rsidRDefault="00B204FC" w:rsidP="00B204FC">
      <w:pPr>
        <w:rPr>
          <w:rFonts w:ascii="Arial" w:eastAsia="Times New Roman" w:hAnsi="Arial" w:cs="Arial"/>
          <w:sz w:val="28"/>
          <w:szCs w:val="28"/>
          <w:highlight w:val="yellow"/>
        </w:rPr>
      </w:pPr>
    </w:p>
    <w:p w14:paraId="214F0CB8" w14:textId="70A7C1DD" w:rsidR="00B204FC" w:rsidRPr="00B204FC" w:rsidRDefault="00B204FC" w:rsidP="00B204FC">
      <w:pPr>
        <w:rPr>
          <w:rFonts w:ascii="Arial" w:eastAsia="Times New Roman" w:hAnsi="Arial" w:cs="Arial"/>
          <w:sz w:val="28"/>
          <w:szCs w:val="28"/>
          <w:highlight w:val="yellow"/>
        </w:rPr>
      </w:pPr>
    </w:p>
    <w:p w14:paraId="6EC51F03" w14:textId="2E35A82E" w:rsidR="00B204FC" w:rsidRPr="00B204FC" w:rsidRDefault="00B204FC" w:rsidP="00B204FC">
      <w:pPr>
        <w:tabs>
          <w:tab w:val="left" w:pos="9383"/>
        </w:tabs>
        <w:rPr>
          <w:rFonts w:ascii="Arial" w:eastAsia="Times New Roman" w:hAnsi="Arial" w:cs="Arial"/>
          <w:sz w:val="28"/>
          <w:szCs w:val="28"/>
          <w:highlight w:val="yellow"/>
        </w:rPr>
      </w:pPr>
    </w:p>
    <w:sectPr w:rsidR="00B204FC" w:rsidRPr="00B204FC" w:rsidSect="00D95E06">
      <w:headerReference w:type="default" r:id="rId32"/>
      <w:footerReference w:type="default" r:id="rId33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9FBC" w14:textId="77777777" w:rsidR="00643A1E" w:rsidRDefault="00643A1E" w:rsidP="00153626">
      <w:pPr>
        <w:spacing w:after="0" w:line="240" w:lineRule="auto"/>
      </w:pPr>
      <w:r>
        <w:separator/>
      </w:r>
    </w:p>
  </w:endnote>
  <w:endnote w:type="continuationSeparator" w:id="0">
    <w:p w14:paraId="775B76F0" w14:textId="77777777" w:rsidR="00643A1E" w:rsidRDefault="00643A1E" w:rsidP="0015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17D2" w14:textId="339ADD95" w:rsidR="00153626" w:rsidRDefault="00731697" w:rsidP="00153626">
    <w:pPr>
      <w:pStyle w:val="Footer"/>
    </w:pPr>
    <w:r>
      <w:t xml:space="preserve">                      </w:t>
    </w:r>
    <w:r w:rsidR="00635511" w:rsidRPr="00E27428">
      <w:rPr>
        <w:sz w:val="18"/>
        <w:szCs w:val="18"/>
      </w:rPr>
      <w:t>Admin@</w:t>
    </w:r>
    <w:r w:rsidRPr="00E27428">
      <w:rPr>
        <w:sz w:val="18"/>
        <w:szCs w:val="18"/>
      </w:rPr>
      <w:t>CADRESV.org</w:t>
    </w:r>
    <w:r w:rsidR="00153626">
      <w:tab/>
    </w:r>
    <w:sdt>
      <w:sdtPr>
        <w:id w:val="-10877588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53626">
          <w:t xml:space="preserve">                                </w:t>
        </w:r>
        <w:r w:rsidR="00153626" w:rsidRPr="00E27428">
          <w:rPr>
            <w:sz w:val="18"/>
            <w:szCs w:val="18"/>
          </w:rPr>
          <w:t xml:space="preserve"> </w:t>
        </w:r>
        <w:r w:rsidR="00153626" w:rsidRPr="00E27428">
          <w:rPr>
            <w:sz w:val="18"/>
            <w:szCs w:val="18"/>
          </w:rPr>
          <w:fldChar w:fldCharType="begin"/>
        </w:r>
        <w:r w:rsidR="00153626" w:rsidRPr="00E27428">
          <w:rPr>
            <w:sz w:val="18"/>
            <w:szCs w:val="18"/>
          </w:rPr>
          <w:instrText xml:space="preserve"> PAGE   \* MERGEFORMAT </w:instrText>
        </w:r>
        <w:r w:rsidR="00153626" w:rsidRPr="00E27428">
          <w:rPr>
            <w:sz w:val="18"/>
            <w:szCs w:val="18"/>
          </w:rPr>
          <w:fldChar w:fldCharType="separate"/>
        </w:r>
        <w:r w:rsidR="00153626" w:rsidRPr="00E27428">
          <w:rPr>
            <w:noProof/>
            <w:sz w:val="18"/>
            <w:szCs w:val="18"/>
          </w:rPr>
          <w:t>2</w:t>
        </w:r>
        <w:r w:rsidR="00153626" w:rsidRPr="00E27428">
          <w:rPr>
            <w:noProof/>
            <w:sz w:val="18"/>
            <w:szCs w:val="18"/>
          </w:rPr>
          <w:fldChar w:fldCharType="end"/>
        </w:r>
        <w:r w:rsidR="00187F49">
          <w:rPr>
            <w:noProof/>
            <w:sz w:val="18"/>
            <w:szCs w:val="18"/>
          </w:rPr>
          <w:t xml:space="preserve"> - English</w:t>
        </w:r>
        <w:r w:rsidR="00153626">
          <w:rPr>
            <w:noProof/>
          </w:rPr>
          <w:tab/>
        </w:r>
        <w:r w:rsidR="008B022C" w:rsidRPr="00E27428">
          <w:rPr>
            <w:noProof/>
            <w:sz w:val="18"/>
            <w:szCs w:val="18"/>
          </w:rPr>
          <w:t>2/</w:t>
        </w:r>
        <w:r w:rsidR="00E27428" w:rsidRPr="00E27428">
          <w:rPr>
            <w:noProof/>
            <w:sz w:val="18"/>
            <w:szCs w:val="18"/>
          </w:rPr>
          <w:t>3</w:t>
        </w:r>
        <w:r w:rsidR="00B51C9D" w:rsidRPr="00E27428">
          <w:rPr>
            <w:noProof/>
            <w:sz w:val="18"/>
            <w:szCs w:val="18"/>
          </w:rPr>
          <w:t>/23</w:t>
        </w:r>
        <w:r w:rsidR="00B83ABD">
          <w:rPr>
            <w:noProof/>
            <w:sz w:val="18"/>
            <w:szCs w:val="18"/>
          </w:rPr>
          <w:t>v</w:t>
        </w:r>
        <w:r w:rsidR="00B204FC">
          <w:rPr>
            <w:noProof/>
            <w:sz w:val="18"/>
            <w:szCs w:val="18"/>
          </w:rPr>
          <w:t>4</w:t>
        </w:r>
        <w:r w:rsidR="00153626">
          <w:rPr>
            <w:noProof/>
          </w:rPr>
          <w:tab/>
        </w:r>
      </w:sdtContent>
    </w:sdt>
  </w:p>
  <w:p w14:paraId="09E289F9" w14:textId="77777777" w:rsidR="00153626" w:rsidRDefault="0015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95FB" w14:textId="77777777" w:rsidR="00643A1E" w:rsidRDefault="00643A1E" w:rsidP="00153626">
      <w:pPr>
        <w:spacing w:after="0" w:line="240" w:lineRule="auto"/>
      </w:pPr>
      <w:r>
        <w:separator/>
      </w:r>
    </w:p>
  </w:footnote>
  <w:footnote w:type="continuationSeparator" w:id="0">
    <w:p w14:paraId="2314C993" w14:textId="77777777" w:rsidR="00643A1E" w:rsidRDefault="00643A1E" w:rsidP="0015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8677" w14:textId="5C46C8DC" w:rsidR="00153626" w:rsidRPr="00D95E06" w:rsidRDefault="00D95E06" w:rsidP="00D95E06">
    <w:pPr>
      <w:spacing w:line="240" w:lineRule="auto"/>
      <w:ind w:left="288"/>
      <w:rPr>
        <w:rFonts w:ascii="Comic Sans MS" w:hAnsi="Comic Sans MS"/>
        <w:b/>
        <w:bCs/>
        <w:color w:val="C00000"/>
        <w:sz w:val="24"/>
        <w:szCs w:val="24"/>
      </w:rPr>
    </w:pPr>
    <w:r>
      <w:rPr>
        <w:noProof/>
      </w:rPr>
      <w:drawing>
        <wp:inline distT="0" distB="0" distL="0" distR="0" wp14:anchorId="5254C590" wp14:editId="192BF976">
          <wp:extent cx="1418953" cy="603716"/>
          <wp:effectExtent l="0" t="0" r="0" b="6350"/>
          <wp:docPr id="3" name="Picture 2" descr="CADRE_logo">
            <a:extLst xmlns:a="http://schemas.openxmlformats.org/drawingml/2006/main">
              <a:ext uri="{FF2B5EF4-FFF2-40B4-BE49-F238E27FC236}">
                <a16:creationId xmlns:a16="http://schemas.microsoft.com/office/drawing/2014/main" id="{23C1856C-7A1E-4176-B3D2-180BF2BC2C0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DRE_logo">
                    <a:extLst>
                      <a:ext uri="{FF2B5EF4-FFF2-40B4-BE49-F238E27FC236}">
                        <a16:creationId xmlns:a16="http://schemas.microsoft.com/office/drawing/2014/main" id="{23C1856C-7A1E-4176-B3D2-180BF2BC2C0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992" cy="627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5E06">
      <w:rPr>
        <w:rFonts w:ascii="Comic Sans MS" w:hAnsi="Comic Sans MS"/>
        <w:b/>
        <w:bCs/>
        <w:color w:val="C00000"/>
        <w:sz w:val="36"/>
        <w:szCs w:val="36"/>
      </w:rPr>
      <w:t xml:space="preserve"> </w:t>
    </w:r>
    <w:r w:rsidR="009E5FCE">
      <w:rPr>
        <w:rFonts w:ascii="Comic Sans MS" w:hAnsi="Comic Sans MS"/>
        <w:b/>
        <w:bCs/>
        <w:color w:val="C00000"/>
        <w:sz w:val="36"/>
        <w:szCs w:val="36"/>
      </w:rPr>
      <w:t xml:space="preserve">         </w:t>
    </w:r>
    <w:r w:rsidRPr="009E5FCE">
      <w:rPr>
        <w:rFonts w:ascii="Arial" w:hAnsi="Arial" w:cs="Arial"/>
        <w:b/>
        <w:bCs/>
        <w:color w:val="0070C0"/>
        <w:sz w:val="36"/>
        <w:szCs w:val="36"/>
      </w:rPr>
      <w:t>Disaster R</w:t>
    </w:r>
    <w:r w:rsidR="00344545" w:rsidRPr="009E5FCE">
      <w:rPr>
        <w:rFonts w:ascii="Arial" w:hAnsi="Arial" w:cs="Arial"/>
        <w:b/>
        <w:bCs/>
        <w:color w:val="0070C0"/>
        <w:sz w:val="36"/>
        <w:szCs w:val="36"/>
      </w:rPr>
      <w:t>ights of</w:t>
    </w:r>
    <w:r w:rsidRPr="009E5FCE">
      <w:rPr>
        <w:rFonts w:ascii="Arial" w:hAnsi="Arial" w:cs="Arial"/>
        <w:b/>
        <w:bCs/>
        <w:color w:val="0070C0"/>
        <w:sz w:val="36"/>
        <w:szCs w:val="36"/>
      </w:rPr>
      <w:t xml:space="preserve"> CA Immigrants</w:t>
    </w:r>
    <w:r w:rsidRPr="00D95E06">
      <w:rPr>
        <w:rFonts w:ascii="Comic Sans MS" w:hAnsi="Comic Sans MS"/>
        <w:b/>
        <w:bCs/>
        <w:color w:val="0070C0"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40B"/>
    <w:multiLevelType w:val="multilevel"/>
    <w:tmpl w:val="7328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51FF9"/>
    <w:multiLevelType w:val="hybridMultilevel"/>
    <w:tmpl w:val="126C2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0D2191"/>
    <w:multiLevelType w:val="multilevel"/>
    <w:tmpl w:val="BE3A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A71CC"/>
    <w:multiLevelType w:val="hybridMultilevel"/>
    <w:tmpl w:val="F4FE4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EF6DAD"/>
    <w:multiLevelType w:val="hybridMultilevel"/>
    <w:tmpl w:val="A12C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284681">
    <w:abstractNumId w:val="4"/>
  </w:num>
  <w:num w:numId="2" w16cid:durableId="145973096">
    <w:abstractNumId w:val="0"/>
  </w:num>
  <w:num w:numId="3" w16cid:durableId="430899859">
    <w:abstractNumId w:val="1"/>
  </w:num>
  <w:num w:numId="4" w16cid:durableId="837428696">
    <w:abstractNumId w:val="2"/>
  </w:num>
  <w:num w:numId="5" w16cid:durableId="1638801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D6"/>
    <w:rsid w:val="00006869"/>
    <w:rsid w:val="00013F5A"/>
    <w:rsid w:val="00045B9E"/>
    <w:rsid w:val="0007638E"/>
    <w:rsid w:val="0007699A"/>
    <w:rsid w:val="00083A3E"/>
    <w:rsid w:val="00146FC7"/>
    <w:rsid w:val="00153626"/>
    <w:rsid w:val="001861D2"/>
    <w:rsid w:val="00187F49"/>
    <w:rsid w:val="00195C0C"/>
    <w:rsid w:val="001978CE"/>
    <w:rsid w:val="001B3066"/>
    <w:rsid w:val="001C6358"/>
    <w:rsid w:val="00204D9F"/>
    <w:rsid w:val="00205C7C"/>
    <w:rsid w:val="0022546F"/>
    <w:rsid w:val="00260AAD"/>
    <w:rsid w:val="00272DB5"/>
    <w:rsid w:val="00273F78"/>
    <w:rsid w:val="0029319B"/>
    <w:rsid w:val="002A0FF2"/>
    <w:rsid w:val="002E58C7"/>
    <w:rsid w:val="002F5CAB"/>
    <w:rsid w:val="00311333"/>
    <w:rsid w:val="00340894"/>
    <w:rsid w:val="00344545"/>
    <w:rsid w:val="00350E53"/>
    <w:rsid w:val="003A773C"/>
    <w:rsid w:val="003C4CCB"/>
    <w:rsid w:val="00427F80"/>
    <w:rsid w:val="004502D0"/>
    <w:rsid w:val="004A6547"/>
    <w:rsid w:val="004F5EA5"/>
    <w:rsid w:val="005616A3"/>
    <w:rsid w:val="00597873"/>
    <w:rsid w:val="005C4A32"/>
    <w:rsid w:val="00601FD9"/>
    <w:rsid w:val="00602A1F"/>
    <w:rsid w:val="00626C55"/>
    <w:rsid w:val="00635511"/>
    <w:rsid w:val="00641811"/>
    <w:rsid w:val="00643A1E"/>
    <w:rsid w:val="0065567D"/>
    <w:rsid w:val="00681E98"/>
    <w:rsid w:val="006841F3"/>
    <w:rsid w:val="006A24A7"/>
    <w:rsid w:val="006C6DD5"/>
    <w:rsid w:val="00715081"/>
    <w:rsid w:val="00725AE8"/>
    <w:rsid w:val="0073135D"/>
    <w:rsid w:val="00731697"/>
    <w:rsid w:val="00754B2B"/>
    <w:rsid w:val="00756D75"/>
    <w:rsid w:val="00776A9C"/>
    <w:rsid w:val="007A7853"/>
    <w:rsid w:val="007B730C"/>
    <w:rsid w:val="007F548E"/>
    <w:rsid w:val="00841609"/>
    <w:rsid w:val="00861B18"/>
    <w:rsid w:val="008763FF"/>
    <w:rsid w:val="0087776D"/>
    <w:rsid w:val="008A0104"/>
    <w:rsid w:val="008A0FD6"/>
    <w:rsid w:val="008B022C"/>
    <w:rsid w:val="008B6331"/>
    <w:rsid w:val="008E1962"/>
    <w:rsid w:val="008F231D"/>
    <w:rsid w:val="00915A8D"/>
    <w:rsid w:val="00915F94"/>
    <w:rsid w:val="0097225A"/>
    <w:rsid w:val="009B6850"/>
    <w:rsid w:val="009C543D"/>
    <w:rsid w:val="009E4EF4"/>
    <w:rsid w:val="009E5FCE"/>
    <w:rsid w:val="00A37579"/>
    <w:rsid w:val="00A512FC"/>
    <w:rsid w:val="00A6718C"/>
    <w:rsid w:val="00AA05A5"/>
    <w:rsid w:val="00B204FC"/>
    <w:rsid w:val="00B2586C"/>
    <w:rsid w:val="00B43F49"/>
    <w:rsid w:val="00B51C9D"/>
    <w:rsid w:val="00B55550"/>
    <w:rsid w:val="00B83ABD"/>
    <w:rsid w:val="00C101DE"/>
    <w:rsid w:val="00C20D19"/>
    <w:rsid w:val="00C260FE"/>
    <w:rsid w:val="00C804F6"/>
    <w:rsid w:val="00C8482F"/>
    <w:rsid w:val="00D4644B"/>
    <w:rsid w:val="00D55FEF"/>
    <w:rsid w:val="00D6726F"/>
    <w:rsid w:val="00D834AA"/>
    <w:rsid w:val="00D95E06"/>
    <w:rsid w:val="00DA73C0"/>
    <w:rsid w:val="00E00574"/>
    <w:rsid w:val="00E27428"/>
    <w:rsid w:val="00E721B2"/>
    <w:rsid w:val="00E848B1"/>
    <w:rsid w:val="00E85D94"/>
    <w:rsid w:val="00EB3969"/>
    <w:rsid w:val="00EC1046"/>
    <w:rsid w:val="00ED739C"/>
    <w:rsid w:val="00EF74D2"/>
    <w:rsid w:val="00F1292F"/>
    <w:rsid w:val="00F61667"/>
    <w:rsid w:val="00FE0273"/>
    <w:rsid w:val="00FF1A19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00CEC"/>
  <w15:chartTrackingRefBased/>
  <w15:docId w15:val="{ED5310FC-0F7F-498A-89E3-63B08C99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F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5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26"/>
  </w:style>
  <w:style w:type="paragraph" w:styleId="Footer">
    <w:name w:val="footer"/>
    <w:basedOn w:val="Normal"/>
    <w:link w:val="FooterChar"/>
    <w:uiPriority w:val="99"/>
    <w:unhideWhenUsed/>
    <w:rsid w:val="001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26"/>
  </w:style>
  <w:style w:type="character" w:styleId="FollowedHyperlink">
    <w:name w:val="FollowedHyperlink"/>
    <w:basedOn w:val="DefaultParagraphFont"/>
    <w:uiPriority w:val="99"/>
    <w:semiHidden/>
    <w:unhideWhenUsed/>
    <w:rsid w:val="009B685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1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migrantinfo.org" TargetMode="External"/><Relationship Id="rId18" Type="http://schemas.openxmlformats.org/officeDocument/2006/relationships/hyperlink" Target="https://www.fema.gov/sites/default/files/2020-10/fema_undocumented-immigrants-disaster-assistance_chinese_flyer.pdf" TargetMode="External"/><Relationship Id="rId26" Type="http://schemas.openxmlformats.org/officeDocument/2006/relationships/hyperlink" Target="https://www.fema.gov/sites/default/files/documents/fema_undocumented-immigrants-disaster-assistance_portuguese_fly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ema.gov/sites/default/files/documents/fema_undocumented-immigrants-disaster-assistance-flyer-hindi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ice.gov/about-ice/ero/protected-areas" TargetMode="External"/><Relationship Id="rId12" Type="http://schemas.openxmlformats.org/officeDocument/2006/relationships/hyperlink" Target="https://cadresv.org/earthquake/" TargetMode="External"/><Relationship Id="rId17" Type="http://schemas.openxmlformats.org/officeDocument/2006/relationships/hyperlink" Target="https://www.fema.gov/sites/default/files/2020-10/fema_undocumented-immigrants-disaster-assistance_english_flyer.pdf" TargetMode="External"/><Relationship Id="rId25" Type="http://schemas.openxmlformats.org/officeDocument/2006/relationships/hyperlink" Target="https://www.fema.gov/sites/default/files/2020-10/fema_undocumented-immigrants-disaster-assistance_korean_flyer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ema.gov/sites/default/files/2020-10/fema_undocumented-immigrants-disaster-assistance_english_flyer.pdf" TargetMode="External"/><Relationship Id="rId20" Type="http://schemas.openxmlformats.org/officeDocument/2006/relationships/hyperlink" Target="https://www.fema.gov/sites/default/files/documents/fema_undocumented-immigrants-disaster-assistance_haitian-creole_flyer.pdf" TargetMode="External"/><Relationship Id="rId29" Type="http://schemas.openxmlformats.org/officeDocument/2006/relationships/hyperlink" Target="https://www.fema.gov/sites/default/files/documents/fema_undocumented-immigrants-disaster-assistance_swahili_fly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ijustice.org/find-your-local-rr-hotline" TargetMode="External"/><Relationship Id="rId24" Type="http://schemas.openxmlformats.org/officeDocument/2006/relationships/hyperlink" Target="https://www.fema.gov/sites/default/files/documents/fema_undocumented-immigrants-disaster-assistance_kirundi_flyer.pd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Public%20Charge%20Safe%20to%20Use%20List%20-%20Spanish" TargetMode="External"/><Relationship Id="rId23" Type="http://schemas.openxmlformats.org/officeDocument/2006/relationships/hyperlink" Target="https://www.fema.gov/sites/default/files/documents/fema_undocumented-immigrants-disaster-assistance_khmer_flyer.pdf" TargetMode="External"/><Relationship Id="rId28" Type="http://schemas.openxmlformats.org/officeDocument/2006/relationships/hyperlink" Target="https://www.fema.gov/sites/default/files/2020-10/fema_undocumented-immigrants-disaster-assistance_spanish_flyer.pdf" TargetMode="External"/><Relationship Id="rId10" Type="http://schemas.openxmlformats.org/officeDocument/2006/relationships/hyperlink" Target="https://immigrantinfo.org/wp-content/uploads/oir-legal.pdf" TargetMode="External"/><Relationship Id="rId19" Type="http://schemas.openxmlformats.org/officeDocument/2006/relationships/hyperlink" Target="https://www.fema.gov/sites/default/files/documents/fema_undocumented-immigrants-disaster-german_flyer.pdf" TargetMode="External"/><Relationship Id="rId31" Type="http://schemas.openxmlformats.org/officeDocument/2006/relationships/hyperlink" Target="https://www.fema.gov/sites/default/files/2020-10/fema_undocumented-immigrants-disaster-assistance_vietnamese_fly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deralregister.gov/documents/2022/09/09/2022-18867/public-charge-ground-of-inadmissibility" TargetMode="External"/><Relationship Id="rId14" Type="http://schemas.openxmlformats.org/officeDocument/2006/relationships/hyperlink" Target="https://www.ilrc.org/sites/default/files/resources/pc_safe_to_use_list_may_2021.pdf" TargetMode="External"/><Relationship Id="rId22" Type="http://schemas.openxmlformats.org/officeDocument/2006/relationships/hyperlink" Target="https://www.fema.gov/assistance/individual/program/citizenship-immigration-status/flyers" TargetMode="External"/><Relationship Id="rId27" Type="http://schemas.openxmlformats.org/officeDocument/2006/relationships/hyperlink" Target="https://www.fema.gov/sites/default/files/documents/fema_undocumented-immigrants-disaster-Serbo-Croatian-Bosnian_flyer.pdf" TargetMode="External"/><Relationship Id="rId30" Type="http://schemas.openxmlformats.org/officeDocument/2006/relationships/hyperlink" Target="https://www.fema.gov/sites/default/files/documents/fema_undocumented-immigrants-disaster-assistance_tagalog_flyer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leginfo.legislature.ca.gov/faces/billTextClient.xhtml?bill_id=200720080AB23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1135</Words>
  <Characters>6788</Characters>
  <Application>Microsoft Office Word</Application>
  <DocSecurity>0</DocSecurity>
  <Lines>754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Collins</dc:creator>
  <cp:keywords/>
  <dc:description/>
  <cp:lastModifiedBy>Marsha Hovey</cp:lastModifiedBy>
  <cp:revision>5</cp:revision>
  <cp:lastPrinted>2023-03-19T04:33:00Z</cp:lastPrinted>
  <dcterms:created xsi:type="dcterms:W3CDTF">2023-02-16T07:11:00Z</dcterms:created>
  <dcterms:modified xsi:type="dcterms:W3CDTF">2023-03-19T04:33:00Z</dcterms:modified>
</cp:coreProperties>
</file>